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C4E97" w14:textId="77777777" w:rsidR="00334A77" w:rsidRDefault="00334A77" w:rsidP="00B2012B">
      <w:pPr>
        <w:rPr>
          <w:b/>
          <w:color w:val="0000FF"/>
          <w:sz w:val="26"/>
        </w:rPr>
      </w:pPr>
      <w:bookmarkStart w:id="0" w:name="_GoBack"/>
      <w:bookmarkEnd w:id="0"/>
      <w:r>
        <w:rPr>
          <w:b/>
          <w:color w:val="0000FF"/>
          <w:sz w:val="26"/>
        </w:rPr>
        <w:t>TÜRK STANDARDI TASARISI</w:t>
      </w:r>
    </w:p>
    <w:p w14:paraId="5CDFA47C" w14:textId="0B0DD376" w:rsidR="00334A77" w:rsidRPr="00C24C4D" w:rsidRDefault="00F83D26" w:rsidP="00B2012B">
      <w:pPr>
        <w:jc w:val="right"/>
        <w:rPr>
          <w:b/>
          <w:color w:val="0000FF"/>
          <w:sz w:val="26"/>
        </w:rPr>
      </w:pPr>
      <w:r w:rsidRPr="00C24C4D">
        <w:rPr>
          <w:b/>
          <w:color w:val="0000FF"/>
          <w:sz w:val="26"/>
        </w:rPr>
        <w:fldChar w:fldCharType="begin"/>
      </w:r>
      <w:r w:rsidR="00334A77" w:rsidRPr="00C24C4D">
        <w:rPr>
          <w:b/>
          <w:color w:val="0000FF"/>
          <w:sz w:val="26"/>
        </w:rPr>
        <w:instrText xml:space="preserve"> DOCPROPERTY STANDART_NUMARASI \* MERGEFORMAT </w:instrText>
      </w:r>
      <w:r w:rsidRPr="00C24C4D">
        <w:rPr>
          <w:b/>
          <w:color w:val="0000FF"/>
          <w:sz w:val="26"/>
        </w:rPr>
        <w:fldChar w:fldCharType="separate"/>
      </w:r>
      <w:r w:rsidR="00576AA6">
        <w:rPr>
          <w:b/>
          <w:color w:val="0000FF"/>
          <w:sz w:val="26"/>
        </w:rPr>
        <w:t>tst 7790</w:t>
      </w:r>
      <w:r w:rsidRPr="00C24C4D">
        <w:rPr>
          <w:b/>
          <w:color w:val="0000FF"/>
          <w:sz w:val="26"/>
        </w:rPr>
        <w:fldChar w:fldCharType="end"/>
      </w:r>
    </w:p>
    <w:p w14:paraId="0AB61AA4" w14:textId="45C7785C" w:rsidR="00334A77" w:rsidRDefault="00F83D26" w:rsidP="00B2012B">
      <w:pPr>
        <w:jc w:val="right"/>
        <w:rPr>
          <w:color w:val="365F91" w:themeColor="accent1" w:themeShade="BF"/>
        </w:rPr>
      </w:pPr>
      <w:r>
        <w:fldChar w:fldCharType="begin"/>
      </w:r>
      <w:r w:rsidR="00D848A7">
        <w:instrText xml:space="preserve"> DOCPROPERTY STANDART_YAYIN_TARIHI \* MERGEFORMAT </w:instrText>
      </w:r>
      <w:r>
        <w:fldChar w:fldCharType="separate"/>
      </w:r>
      <w:r w:rsidR="00576AA6">
        <w:t xml:space="preserve"> </w:t>
      </w:r>
      <w:r>
        <w:fldChar w:fldCharType="end"/>
      </w:r>
    </w:p>
    <w:p w14:paraId="0728C725" w14:textId="7B793E89" w:rsidR="00334A77" w:rsidRDefault="002A66F9" w:rsidP="00B2012B">
      <w:pPr>
        <w:jc w:val="right"/>
        <w:rPr>
          <w:b/>
          <w:color w:val="FF0000"/>
        </w:rPr>
      </w:pPr>
      <w:fldSimple w:instr=" DOCPROPERTY YERINE_ALDIGI_STANDART \* MERGEFORMAT ">
        <w:r w:rsidR="00576AA6" w:rsidRPr="00576AA6">
          <w:rPr>
            <w:bCs/>
            <w:color w:val="365F91" w:themeColor="accent1" w:themeShade="BF"/>
          </w:rPr>
          <w:t>TS</w:t>
        </w:r>
        <w:r w:rsidR="00576AA6" w:rsidRPr="00576AA6">
          <w:rPr>
            <w:color w:val="365F91" w:themeColor="accent1" w:themeShade="BF"/>
          </w:rPr>
          <w:t xml:space="preserve"> 7790:2001</w:t>
        </w:r>
      </w:fldSimple>
      <w:r w:rsidR="00334A77">
        <w:rPr>
          <w:b/>
          <w:color w:val="FF0000"/>
        </w:rPr>
        <w:t>yerine</w:t>
      </w:r>
    </w:p>
    <w:p w14:paraId="426C8772" w14:textId="28956D71" w:rsidR="00334A77" w:rsidRDefault="00334A77" w:rsidP="00B2012B">
      <w:pPr>
        <w:jc w:val="right"/>
        <w:rPr>
          <w:color w:val="365F91" w:themeColor="accent1" w:themeShade="BF"/>
        </w:rPr>
      </w:pPr>
      <w:r>
        <w:rPr>
          <w:color w:val="FF0000"/>
        </w:rPr>
        <w:t>ICS</w:t>
      </w:r>
      <w:r w:rsidR="00086160">
        <w:rPr>
          <w:color w:val="FF0000"/>
        </w:rPr>
        <w:t xml:space="preserve"> </w:t>
      </w:r>
      <w:fldSimple w:instr=" DOCPROPERTY ICS_NUMARASI \* MERGEFORMAT ">
        <w:r w:rsidR="00576AA6" w:rsidRPr="00576AA6">
          <w:rPr>
            <w:color w:val="365F91" w:themeColor="accent1" w:themeShade="BF"/>
          </w:rPr>
          <w:t>67.100.10</w:t>
        </w:r>
      </w:fldSimple>
    </w:p>
    <w:p w14:paraId="5894F24F" w14:textId="77777777" w:rsidR="00334A77" w:rsidRDefault="00334A77" w:rsidP="00B2012B">
      <w:pPr>
        <w:rPr>
          <w:color w:val="365F91" w:themeColor="accent1" w:themeShade="BF"/>
        </w:rPr>
      </w:pPr>
    </w:p>
    <w:p w14:paraId="6520AEFE" w14:textId="77777777" w:rsidR="00334A77" w:rsidRDefault="00334A77" w:rsidP="00B2012B">
      <w:pPr>
        <w:rPr>
          <w:color w:val="365F91" w:themeColor="accent1" w:themeShade="BF"/>
        </w:rPr>
      </w:pPr>
    </w:p>
    <w:p w14:paraId="31E62E80" w14:textId="77777777" w:rsidR="00334A77" w:rsidRDefault="00334A77" w:rsidP="00B2012B">
      <w:pPr>
        <w:rPr>
          <w:color w:val="365F91" w:themeColor="accent1" w:themeShade="BF"/>
        </w:rPr>
      </w:pPr>
    </w:p>
    <w:p w14:paraId="6692B160" w14:textId="61AD42CF" w:rsidR="00334A77" w:rsidRPr="00576AA6" w:rsidRDefault="009C7C11" w:rsidP="00B2012B">
      <w:pPr>
        <w:rPr>
          <w:color w:val="365F91" w:themeColor="accent1" w:themeShade="BF"/>
          <w:sz w:val="30"/>
          <w:szCs w:val="30"/>
        </w:rPr>
      </w:pPr>
      <w:r w:rsidRPr="00576AA6">
        <w:rPr>
          <w:color w:val="365F91" w:themeColor="accent1" w:themeShade="BF"/>
          <w:sz w:val="30"/>
          <w:szCs w:val="30"/>
        </w:rPr>
        <w:fldChar w:fldCharType="begin"/>
      </w:r>
      <w:r w:rsidRPr="00576AA6">
        <w:rPr>
          <w:color w:val="365F91" w:themeColor="accent1" w:themeShade="BF"/>
          <w:sz w:val="30"/>
          <w:szCs w:val="30"/>
        </w:rPr>
        <w:instrText xml:space="preserve"> DOCPROPERTY TURKCE_ADI \* MERGEFORMAT </w:instrText>
      </w:r>
      <w:r w:rsidRPr="00576AA6">
        <w:rPr>
          <w:color w:val="365F91" w:themeColor="accent1" w:themeShade="BF"/>
          <w:sz w:val="30"/>
          <w:szCs w:val="30"/>
        </w:rPr>
        <w:fldChar w:fldCharType="separate"/>
      </w:r>
      <w:r w:rsidR="00576AA6" w:rsidRPr="00576AA6">
        <w:rPr>
          <w:color w:val="365F91" w:themeColor="accent1" w:themeShade="BF"/>
          <w:sz w:val="30"/>
          <w:szCs w:val="30"/>
        </w:rPr>
        <w:t>Koyulaştırılmış süt</w:t>
      </w:r>
      <w:r w:rsidRPr="00576AA6">
        <w:rPr>
          <w:color w:val="365F91" w:themeColor="accent1" w:themeShade="BF"/>
          <w:sz w:val="30"/>
          <w:szCs w:val="30"/>
        </w:rPr>
        <w:fldChar w:fldCharType="end"/>
      </w:r>
    </w:p>
    <w:p w14:paraId="24AB97A7" w14:textId="77777777" w:rsidR="00334A77" w:rsidRDefault="00334A77" w:rsidP="00B2012B">
      <w:pPr>
        <w:rPr>
          <w:b/>
          <w:color w:val="365F91" w:themeColor="accent1" w:themeShade="BF"/>
          <w:sz w:val="30"/>
        </w:rPr>
      </w:pPr>
    </w:p>
    <w:p w14:paraId="65E5AB19" w14:textId="5A02B674" w:rsidR="00334A77" w:rsidRPr="00AD636B" w:rsidRDefault="00F83D26" w:rsidP="00B2012B">
      <w:pPr>
        <w:rPr>
          <w:i/>
          <w:color w:val="365F91" w:themeColor="accent1" w:themeShade="BF"/>
          <w:lang w:val="en-GB"/>
        </w:rPr>
      </w:pPr>
      <w:r w:rsidRPr="00AD636B">
        <w:rPr>
          <w:i/>
          <w:color w:val="365F91" w:themeColor="accent1" w:themeShade="BF"/>
          <w:lang w:val="en-GB"/>
        </w:rPr>
        <w:fldChar w:fldCharType="begin"/>
      </w:r>
      <w:r w:rsidR="00334A77" w:rsidRPr="00AD636B">
        <w:rPr>
          <w:i/>
          <w:color w:val="365F91" w:themeColor="accent1" w:themeShade="BF"/>
          <w:lang w:val="en-GB"/>
        </w:rPr>
        <w:instrText xml:space="preserve"> DOCPROPERTY INGILIZCE_ADI \* MERGEFORMAT </w:instrText>
      </w:r>
      <w:r w:rsidRPr="00AD636B">
        <w:rPr>
          <w:i/>
          <w:color w:val="365F91" w:themeColor="accent1" w:themeShade="BF"/>
          <w:lang w:val="en-GB"/>
        </w:rPr>
        <w:fldChar w:fldCharType="separate"/>
      </w:r>
      <w:r w:rsidR="00576AA6" w:rsidRPr="00576AA6">
        <w:rPr>
          <w:i/>
          <w:color w:val="365F91" w:themeColor="accent1" w:themeShade="BF"/>
        </w:rPr>
        <w:t>Concentrated</w:t>
      </w:r>
      <w:r w:rsidR="00576AA6">
        <w:rPr>
          <w:i/>
          <w:color w:val="365F91" w:themeColor="accent1" w:themeShade="BF"/>
          <w:lang w:val="en-GB"/>
        </w:rPr>
        <w:t xml:space="preserve"> milk</w:t>
      </w:r>
      <w:r w:rsidRPr="00AD636B">
        <w:rPr>
          <w:i/>
          <w:color w:val="365F91" w:themeColor="accent1" w:themeShade="BF"/>
          <w:lang w:val="en-GB"/>
        </w:rPr>
        <w:fldChar w:fldCharType="end"/>
      </w:r>
    </w:p>
    <w:p w14:paraId="36E1B839" w14:textId="69D333D1" w:rsidR="00334A77" w:rsidRPr="00AD636B" w:rsidRDefault="00F83D26" w:rsidP="00B2012B">
      <w:pPr>
        <w:rPr>
          <w:i/>
          <w:color w:val="365F91" w:themeColor="accent1" w:themeShade="BF"/>
          <w:lang w:val="fr-FR"/>
        </w:rPr>
      </w:pPr>
      <w:r>
        <w:fldChar w:fldCharType="begin"/>
      </w:r>
      <w:r w:rsidR="00D848A7">
        <w:instrText xml:space="preserve"> DOCPROPERTY FRANSIZCA_ADI \* MERGEFORMAT </w:instrText>
      </w:r>
      <w:r>
        <w:fldChar w:fldCharType="separate"/>
      </w:r>
      <w:r w:rsidR="00576AA6">
        <w:t xml:space="preserve"> </w:t>
      </w:r>
      <w:r>
        <w:fldChar w:fldCharType="end"/>
      </w:r>
    </w:p>
    <w:p w14:paraId="0C6529E4" w14:textId="1CE8EEA6" w:rsidR="00334A77" w:rsidRPr="00AD636B" w:rsidRDefault="00F83D26" w:rsidP="00B2012B">
      <w:pPr>
        <w:rPr>
          <w:i/>
          <w:color w:val="365F91" w:themeColor="accent1" w:themeShade="BF"/>
          <w:lang w:val="de-DE"/>
        </w:rPr>
      </w:pPr>
      <w:r>
        <w:fldChar w:fldCharType="begin"/>
      </w:r>
      <w:r w:rsidR="00D848A7">
        <w:instrText xml:space="preserve"> DOCPROPERTY ALMANCA_ADI \* MERGEFORMAT </w:instrText>
      </w:r>
      <w:r>
        <w:fldChar w:fldCharType="separate"/>
      </w:r>
      <w:r w:rsidR="00576AA6">
        <w:t xml:space="preserve"> </w:t>
      </w:r>
      <w:r>
        <w:fldChar w:fldCharType="end"/>
      </w:r>
    </w:p>
    <w:p w14:paraId="2004D8BC" w14:textId="3E2ED493" w:rsidR="00334A77" w:rsidRDefault="00334A77" w:rsidP="00B2012B">
      <w:pPr>
        <w:rPr>
          <w:i/>
          <w:color w:val="365F91" w:themeColor="accent1" w:themeShade="BF"/>
        </w:rPr>
      </w:pPr>
    </w:p>
    <w:p w14:paraId="1E94BA72" w14:textId="77777777" w:rsidR="0021538C" w:rsidRDefault="0021538C" w:rsidP="00B2012B">
      <w:pPr>
        <w:rPr>
          <w:i/>
          <w:color w:val="365F91" w:themeColor="accent1" w:themeShade="BF"/>
        </w:rPr>
      </w:pPr>
    </w:p>
    <w:p w14:paraId="74FB7405" w14:textId="77777777" w:rsidR="00D402AF" w:rsidRDefault="00D402AF">
      <w:pPr>
        <w:rPr>
          <w:color w:val="365F91" w:themeColor="accent1" w:themeShade="BF"/>
        </w:rPr>
      </w:pPr>
      <w:r>
        <w:rPr>
          <w:color w:val="365F91" w:themeColor="accent1" w:themeShade="BF"/>
        </w:rPr>
        <w:br w:type="page"/>
      </w:r>
    </w:p>
    <w:p w14:paraId="6D9EC7D8" w14:textId="77777777" w:rsidR="00334A77" w:rsidRDefault="00334A77" w:rsidP="00B2012B">
      <w:pPr>
        <w:rPr>
          <w:color w:val="365F91" w:themeColor="accent1" w:themeShade="BF"/>
        </w:rPr>
      </w:pPr>
    </w:p>
    <w:p w14:paraId="7F659630" w14:textId="70CB9945" w:rsidR="00D402AF" w:rsidRPr="0021538C" w:rsidRDefault="00D402AF" w:rsidP="00B2012B">
      <w:r w:rsidRPr="0021538C">
        <w:t>Mütalaa sayfası</w:t>
      </w:r>
    </w:p>
    <w:p w14:paraId="33EDC838" w14:textId="36E17316" w:rsidR="006D5562" w:rsidRDefault="006D5562" w:rsidP="00B2012B">
      <w:pPr>
        <w:rPr>
          <w:b/>
          <w:u w:val="single"/>
        </w:rPr>
      </w:pPr>
    </w:p>
    <w:p w14:paraId="298E5C36" w14:textId="44EDF4DC" w:rsidR="00F6449E" w:rsidRDefault="00F6449E" w:rsidP="00F6449E">
      <w:pPr>
        <w:autoSpaceDE w:val="0"/>
        <w:autoSpaceDN w:val="0"/>
        <w:adjustRightInd w:val="0"/>
        <w:spacing w:after="0" w:line="240" w:lineRule="auto"/>
        <w:jc w:val="left"/>
        <w:rPr>
          <w:rFonts w:ascii="Arial" w:hAnsi="Arial" w:cs="Arial"/>
          <w:sz w:val="18"/>
          <w:szCs w:val="18"/>
        </w:rPr>
      </w:pPr>
    </w:p>
    <w:p w14:paraId="3D43C114" w14:textId="2FB0070F" w:rsidR="00D402AF" w:rsidRPr="00CD6F28" w:rsidRDefault="00D402AF" w:rsidP="00F6449E">
      <w:pPr>
        <w:rPr>
          <w:color w:val="365F91" w:themeColor="accent1" w:themeShade="BF"/>
        </w:rPr>
        <w:sectPr w:rsidR="00D402AF" w:rsidRPr="00CD6F28" w:rsidSect="00576AA6">
          <w:footerReference w:type="default" r:id="rId11"/>
          <w:footerReference w:type="first" r:id="rId12"/>
          <w:pgSz w:w="11906" w:h="16838" w:code="9"/>
          <w:pgMar w:top="794" w:right="737" w:bottom="567" w:left="851" w:header="709" w:footer="709" w:gutter="567"/>
          <w:cols w:space="708"/>
          <w:titlePg/>
          <w:docGrid w:linePitch="360"/>
        </w:sectPr>
      </w:pPr>
    </w:p>
    <w:tbl>
      <w:tblPr>
        <w:tblW w:w="9609" w:type="dxa"/>
        <w:tblBorders>
          <w:bottom w:val="single" w:sz="18" w:space="0" w:color="1E569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191"/>
        <w:gridCol w:w="479"/>
        <w:gridCol w:w="3671"/>
      </w:tblGrid>
      <w:tr w:rsidR="00334A77" w14:paraId="3E389C70" w14:textId="77777777" w:rsidTr="00B2012B">
        <w:trPr>
          <w:trHeight w:val="25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6B52E625" w14:textId="77777777" w:rsidR="00334A77" w:rsidRPr="00801BF7" w:rsidRDefault="00334A77" w:rsidP="00B2012B">
            <w:pPr>
              <w:spacing w:after="0" w:line="240" w:lineRule="auto"/>
              <w:jc w:val="center"/>
              <w:rPr>
                <w:rFonts w:eastAsia="Cambria" w:cs="Cambria"/>
              </w:rPr>
            </w:pPr>
            <w:r w:rsidRPr="00AC570B">
              <w:rPr>
                <w:rFonts w:eastAsia="Cambria" w:cs="Cambria"/>
                <w:noProof/>
                <w:lang w:eastAsia="tr-TR"/>
              </w:rPr>
              <w:lastRenderedPageBreak/>
              <w:drawing>
                <wp:inline distT="0" distB="0" distL="0" distR="0" wp14:anchorId="005E86A1" wp14:editId="455F8F73">
                  <wp:extent cx="1288415" cy="755650"/>
                  <wp:effectExtent l="0" t="0" r="6985" b="6350"/>
                  <wp:docPr id="1" name="Resim 1" descr="tse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ts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55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653F706" w14:textId="77777777" w:rsidR="00334A77" w:rsidRPr="00436183" w:rsidRDefault="00334A77" w:rsidP="00B2012B">
            <w:pPr>
              <w:spacing w:after="0"/>
              <w:rPr>
                <w:rFonts w:eastAsia="Cambria" w:cs="Cambria"/>
                <w:b/>
                <w:sz w:val="16"/>
                <w:szCs w:val="16"/>
              </w:rPr>
            </w:pPr>
          </w:p>
        </w:tc>
      </w:tr>
      <w:tr w:rsidR="00334A77" w14:paraId="0D46F75B" w14:textId="77777777" w:rsidTr="00B2012B">
        <w:trPr>
          <w:trHeight w:val="970"/>
        </w:trPr>
        <w:tc>
          <w:tcPr>
            <w:tcW w:w="2268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CD646D0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3191" w:type="dxa"/>
            <w:tcBorders>
              <w:left w:val="nil"/>
              <w:bottom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63675009" w14:textId="77777777" w:rsidR="00334A77" w:rsidRPr="00C2543B" w:rsidRDefault="00334A77" w:rsidP="00B2012B">
            <w:pPr>
              <w:pStyle w:val="tseAd"/>
              <w:rPr>
                <w:color w:val="FF3300"/>
              </w:rPr>
            </w:pPr>
            <w:r w:rsidRPr="00EB6D78">
              <w:t>TÜRK</w:t>
            </w:r>
            <w:r>
              <w:br/>
            </w:r>
            <w:r w:rsidRPr="00EB6D78">
              <w:t>STANDARDLARI</w:t>
            </w:r>
            <w:r>
              <w:br/>
            </w:r>
            <w:r w:rsidRPr="00EB6D78">
              <w:t>ENSTİTÜSÜ</w:t>
            </w:r>
          </w:p>
        </w:tc>
        <w:tc>
          <w:tcPr>
            <w:tcW w:w="4150" w:type="dxa"/>
            <w:gridSpan w:val="2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0D764523" w14:textId="77777777" w:rsidR="00334A77" w:rsidRPr="00926A35" w:rsidRDefault="00334A77" w:rsidP="00B2012B">
            <w:pPr>
              <w:pStyle w:val="tseTrkStandard"/>
              <w:rPr>
                <w:rFonts w:cs="Arial"/>
                <w:sz w:val="32"/>
                <w:szCs w:val="26"/>
              </w:rPr>
            </w:pPr>
            <w:r w:rsidRPr="00926A35">
              <w:t>Türk Standardı</w:t>
            </w:r>
          </w:p>
        </w:tc>
      </w:tr>
      <w:tr w:rsidR="00334A77" w14:paraId="77581398" w14:textId="77777777" w:rsidTr="00B2012B">
        <w:trPr>
          <w:trHeight w:val="236"/>
        </w:trPr>
        <w:tc>
          <w:tcPr>
            <w:tcW w:w="226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8C14E7" w14:textId="77777777" w:rsidR="00334A77" w:rsidRPr="00AC570B" w:rsidRDefault="00334A77" w:rsidP="00B2012B">
            <w:pPr>
              <w:spacing w:after="0" w:line="240" w:lineRule="auto"/>
              <w:rPr>
                <w:rFonts w:eastAsia="Cambria" w:cs="Cambria"/>
                <w:noProof/>
                <w:lang w:eastAsia="tr-TR"/>
              </w:rPr>
            </w:pPr>
          </w:p>
        </w:tc>
        <w:tc>
          <w:tcPr>
            <w:tcW w:w="7341" w:type="dxa"/>
            <w:gridSpan w:val="3"/>
            <w:tcBorders>
              <w:top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70AE09E" w14:textId="77777777" w:rsidR="00334A77" w:rsidRPr="00436183" w:rsidRDefault="00334A77" w:rsidP="00B2012B">
            <w:pPr>
              <w:spacing w:after="0"/>
              <w:rPr>
                <w:rFonts w:cs="Arial"/>
                <w:b/>
                <w:color w:val="FF3300"/>
                <w:sz w:val="16"/>
                <w:szCs w:val="16"/>
              </w:rPr>
            </w:pPr>
          </w:p>
        </w:tc>
      </w:tr>
      <w:tr w:rsidR="00334A77" w14:paraId="59962997" w14:textId="77777777" w:rsidTr="00B2012B">
        <w:trPr>
          <w:trHeight w:hRule="exact" w:val="833"/>
        </w:trPr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14:paraId="08F4945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single" w:sz="18" w:space="0" w:color="1E569F"/>
            </w:tcBorders>
            <w:shd w:val="clear" w:color="auto" w:fill="auto"/>
            <w:vAlign w:val="center"/>
          </w:tcPr>
          <w:p w14:paraId="29EBE3FD" w14:textId="77777777" w:rsidR="00334A77" w:rsidRPr="00C2543B" w:rsidRDefault="00334A77" w:rsidP="00B2012B">
            <w:pPr>
              <w:spacing w:after="0"/>
              <w:jc w:val="right"/>
              <w:rPr>
                <w:rFonts w:eastAsia="Cambria" w:cs="Cambria"/>
                <w:b/>
                <w:sz w:val="44"/>
              </w:rPr>
            </w:pPr>
          </w:p>
        </w:tc>
      </w:tr>
      <w:tr w:rsidR="00334A77" w:rsidRPr="00E950C3" w14:paraId="6CFEA2EA" w14:textId="77777777" w:rsidTr="00B2012B">
        <w:trPr>
          <w:trHeight w:hRule="exact" w:val="834"/>
        </w:trPr>
        <w:tc>
          <w:tcPr>
            <w:tcW w:w="2268" w:type="dxa"/>
            <w:shd w:val="clear" w:color="auto" w:fill="auto"/>
            <w:vAlign w:val="center"/>
          </w:tcPr>
          <w:p w14:paraId="70C6670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66BB4AA" w14:textId="49ABFEC6" w:rsidR="00334A77" w:rsidRPr="00DD28D1" w:rsidRDefault="00F83D26" w:rsidP="00B2012B">
            <w:pPr>
              <w:pStyle w:val="tseStandartNo"/>
              <w:rPr>
                <w:rFonts w:cs="Cambria"/>
              </w:rPr>
            </w:pPr>
            <w:r>
              <w:fldChar w:fldCharType="begin"/>
            </w:r>
            <w:r w:rsidR="0088775D">
              <w:instrText xml:space="preserve"> DOCPROPERTY STANDART_NUMARASI \* MERGEFORMAT </w:instrText>
            </w:r>
            <w:r>
              <w:fldChar w:fldCharType="separate"/>
            </w:r>
            <w:r w:rsidR="00576AA6">
              <w:t>tst 7790</w:t>
            </w:r>
            <w:r>
              <w:fldChar w:fldCharType="end"/>
            </w:r>
          </w:p>
        </w:tc>
      </w:tr>
      <w:tr w:rsidR="00334A77" w:rsidRPr="00801BF7" w14:paraId="6770A170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7FBCDDF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0B9B7F55" w14:textId="77777777" w:rsidR="00334A77" w:rsidRPr="00801BF7" w:rsidRDefault="00334A77" w:rsidP="00B2012B">
            <w:pPr>
              <w:pStyle w:val="tseStandartTarihi"/>
              <w:rPr>
                <w:rFonts w:cs="Cambria"/>
              </w:rPr>
            </w:pPr>
          </w:p>
        </w:tc>
      </w:tr>
      <w:tr w:rsidR="00334A77" w14:paraId="728B1A7F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66EE436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5D9D31C4" w14:textId="1F49C676" w:rsidR="00334A77" w:rsidRPr="00801BF7" w:rsidRDefault="002A66F9" w:rsidP="00B2012B">
            <w:pPr>
              <w:pStyle w:val="tseYerine"/>
              <w:rPr>
                <w:rFonts w:cs="Cambria"/>
              </w:rPr>
            </w:pPr>
            <w:fldSimple w:instr=" DOCPROPERTY YERINE_ALDIGI_STANDART \* MERGEFORMAT ">
              <w:r w:rsidR="00576AA6">
                <w:t>TS 7790:2001</w:t>
              </w:r>
            </w:fldSimple>
            <w:r w:rsidR="00334A77">
              <w:rPr>
                <w:rFonts w:cs="Cambria"/>
              </w:rPr>
              <w:t xml:space="preserve"> yerine</w:t>
            </w:r>
          </w:p>
        </w:tc>
      </w:tr>
      <w:tr w:rsidR="00334A77" w14:paraId="3312590B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  <w:vAlign w:val="center"/>
          </w:tcPr>
          <w:p w14:paraId="5D84625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3ABE56BD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:rsidRPr="00801BF7" w14:paraId="7FC850DA" w14:textId="77777777" w:rsidTr="00B2012B">
        <w:trPr>
          <w:trHeight w:hRule="exact" w:val="567"/>
        </w:trPr>
        <w:tc>
          <w:tcPr>
            <w:tcW w:w="2268" w:type="dxa"/>
            <w:shd w:val="clear" w:color="auto" w:fill="auto"/>
          </w:tcPr>
          <w:p w14:paraId="61EEC04E" w14:textId="77777777" w:rsidR="00334A77" w:rsidRDefault="00334A77" w:rsidP="00B2012B">
            <w:pPr>
              <w:spacing w:after="0"/>
            </w:pPr>
          </w:p>
        </w:tc>
        <w:tc>
          <w:tcPr>
            <w:tcW w:w="7341" w:type="dxa"/>
            <w:gridSpan w:val="3"/>
            <w:shd w:val="clear" w:color="auto" w:fill="auto"/>
            <w:vAlign w:val="bottom"/>
          </w:tcPr>
          <w:p w14:paraId="1F544ADA" w14:textId="3EDD5730" w:rsidR="00334A77" w:rsidRDefault="00334A77" w:rsidP="00B2012B">
            <w:pPr>
              <w:pStyle w:val="tseICS"/>
            </w:pPr>
            <w:r>
              <w:t xml:space="preserve">ICS </w:t>
            </w:r>
            <w:fldSimple w:instr=" DOCPROPERTY ICS_NUMARASI \* MERGEFORMAT ">
              <w:r w:rsidR="00576AA6">
                <w:t>67.100.10</w:t>
              </w:r>
            </w:fldSimple>
          </w:p>
        </w:tc>
      </w:tr>
      <w:tr w:rsidR="00334A77" w14:paraId="6DCA4A7F" w14:textId="77777777" w:rsidTr="00B2012B">
        <w:trPr>
          <w:trHeight w:hRule="exact" w:val="311"/>
        </w:trPr>
        <w:tc>
          <w:tcPr>
            <w:tcW w:w="2268" w:type="dxa"/>
            <w:shd w:val="clear" w:color="auto" w:fill="auto"/>
            <w:vAlign w:val="center"/>
          </w:tcPr>
          <w:p w14:paraId="42D2BC39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auto"/>
            <w:vAlign w:val="center"/>
          </w:tcPr>
          <w:p w14:paraId="298BA87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6B0FC903" w14:textId="77777777" w:rsidTr="00B2012B">
        <w:trPr>
          <w:trHeight w:hRule="exact" w:val="1590"/>
        </w:trPr>
        <w:tc>
          <w:tcPr>
            <w:tcW w:w="2268" w:type="dxa"/>
            <w:shd w:val="clear" w:color="auto" w:fill="auto"/>
            <w:vAlign w:val="center"/>
          </w:tcPr>
          <w:p w14:paraId="0498DA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7073882" w14:textId="15C9E8B7" w:rsidR="00334A77" w:rsidRPr="00244A98" w:rsidRDefault="00B87307" w:rsidP="000960A6">
            <w:pPr>
              <w:pStyle w:val="zzCoverTr"/>
              <w:spacing w:before="0"/>
              <w:ind w:left="132"/>
              <w:rPr>
                <w:rFonts w:cs="Cambria"/>
                <w:b/>
              </w:rPr>
            </w:pPr>
            <w:r w:rsidRPr="0015435C">
              <w:rPr>
                <w:b/>
              </w:rPr>
              <w:fldChar w:fldCharType="begin"/>
            </w:r>
            <w:r w:rsidRPr="0015435C">
              <w:rPr>
                <w:b/>
              </w:rPr>
              <w:instrText xml:space="preserve"> DOCPROPERTY TURKCE_ADI \* MERGEFORMAT </w:instrText>
            </w:r>
            <w:r w:rsidRPr="0015435C">
              <w:rPr>
                <w:b/>
              </w:rPr>
              <w:fldChar w:fldCharType="separate"/>
            </w:r>
            <w:r w:rsidR="00576AA6">
              <w:rPr>
                <w:b/>
              </w:rPr>
              <w:t>Koyulaştırılmış süt</w:t>
            </w:r>
            <w:r w:rsidRPr="0015435C">
              <w:rPr>
                <w:b/>
              </w:rPr>
              <w:fldChar w:fldCharType="end"/>
            </w:r>
            <w:r w:rsidR="00334A77" w:rsidRPr="00244A98">
              <w:rPr>
                <w:b/>
              </w:rPr>
              <w:br/>
            </w:r>
          </w:p>
        </w:tc>
      </w:tr>
      <w:tr w:rsidR="00334A77" w14:paraId="6BE7A06F" w14:textId="77777777" w:rsidTr="00B2012B">
        <w:trPr>
          <w:trHeight w:hRule="exact" w:val="1112"/>
        </w:trPr>
        <w:tc>
          <w:tcPr>
            <w:tcW w:w="2268" w:type="dxa"/>
            <w:shd w:val="clear" w:color="auto" w:fill="auto"/>
            <w:vAlign w:val="center"/>
          </w:tcPr>
          <w:p w14:paraId="579F669C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19304584" w14:textId="30C0B897" w:rsidR="00334A77" w:rsidRPr="00E77DDF" w:rsidRDefault="002A66F9" w:rsidP="000960A6">
            <w:pPr>
              <w:pStyle w:val="zzCoverEn"/>
            </w:pPr>
            <w:fldSimple w:instr=" DOCPROPERTY INGILIZCE_ADI \* MERGEFORMAT ">
              <w:r w:rsidR="00576AA6">
                <w:t>Concentrated milk</w:t>
              </w:r>
            </w:fldSimple>
          </w:p>
        </w:tc>
      </w:tr>
      <w:tr w:rsidR="00334A77" w14:paraId="2EAD6FC2" w14:textId="77777777" w:rsidTr="00B2012B">
        <w:trPr>
          <w:trHeight w:hRule="exact" w:val="1035"/>
        </w:trPr>
        <w:tc>
          <w:tcPr>
            <w:tcW w:w="2268" w:type="dxa"/>
            <w:shd w:val="clear" w:color="auto" w:fill="auto"/>
            <w:vAlign w:val="center"/>
          </w:tcPr>
          <w:p w14:paraId="3002A71B" w14:textId="77777777" w:rsidR="00334A77" w:rsidRPr="00E77DDF" w:rsidRDefault="00334A77" w:rsidP="00B2012B">
            <w:pPr>
              <w:spacing w:after="0"/>
              <w:rPr>
                <w:rFonts w:eastAsia="Cambria" w:cs="Cambria"/>
                <w:sz w:val="24"/>
              </w:rPr>
            </w:pPr>
          </w:p>
        </w:tc>
        <w:tc>
          <w:tcPr>
            <w:tcW w:w="7341" w:type="dxa"/>
            <w:gridSpan w:val="3"/>
            <w:shd w:val="clear" w:color="auto" w:fill="D9D9D9"/>
            <w:vAlign w:val="center"/>
          </w:tcPr>
          <w:p w14:paraId="70D1761F" w14:textId="12B6C3AF" w:rsidR="00334A77" w:rsidRPr="00E77DDF" w:rsidRDefault="00F83D26" w:rsidP="00B2012B">
            <w:pPr>
              <w:pStyle w:val="zzCoverFr"/>
              <w:rPr>
                <w:rFonts w:cs="Cambria"/>
                <w:szCs w:val="26"/>
              </w:rPr>
            </w:pPr>
            <w:r>
              <w:fldChar w:fldCharType="begin"/>
            </w:r>
            <w:r w:rsidR="00D848A7">
              <w:instrText xml:space="preserve"> DOCPROPERTY FRANSIZCA_ADI \* MERGEFORMAT </w:instrText>
            </w:r>
            <w:r>
              <w:fldChar w:fldCharType="separate"/>
            </w:r>
            <w:r w:rsidR="00576AA6">
              <w:t xml:space="preserve"> </w:t>
            </w:r>
            <w:r>
              <w:fldChar w:fldCharType="end"/>
            </w:r>
          </w:p>
        </w:tc>
      </w:tr>
      <w:tr w:rsidR="00334A77" w14:paraId="59F45F98" w14:textId="77777777" w:rsidTr="00B2012B">
        <w:trPr>
          <w:trHeight w:hRule="exact" w:val="992"/>
        </w:trPr>
        <w:tc>
          <w:tcPr>
            <w:tcW w:w="2268" w:type="dxa"/>
            <w:shd w:val="clear" w:color="auto" w:fill="auto"/>
            <w:vAlign w:val="center"/>
          </w:tcPr>
          <w:p w14:paraId="4EA53FE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14:paraId="3491D710" w14:textId="5C8EF01E" w:rsidR="00334A77" w:rsidRPr="00801BF7" w:rsidRDefault="00F83D26" w:rsidP="00B2012B">
            <w:pPr>
              <w:spacing w:after="0"/>
              <w:ind w:left="132"/>
              <w:rPr>
                <w:rFonts w:eastAsia="Cambria" w:cs="Cambria"/>
              </w:rPr>
            </w:pPr>
            <w:r>
              <w:fldChar w:fldCharType="begin"/>
            </w:r>
            <w:r w:rsidR="00D848A7">
              <w:instrText xml:space="preserve"> DOCPROPERTY ALMANCA_ADI \* MERGEFORMAT </w:instrText>
            </w:r>
            <w:r>
              <w:fldChar w:fldCharType="separate"/>
            </w:r>
            <w:r w:rsidR="00576AA6">
              <w:t xml:space="preserve"> </w:t>
            </w:r>
            <w:r>
              <w:fldChar w:fldCharType="end"/>
            </w:r>
          </w:p>
        </w:tc>
      </w:tr>
      <w:tr w:rsidR="00334A77" w14:paraId="67230864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F0441C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315D51C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417263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3236EE1C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4605C56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6741CBF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0F7FBB08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47889FD9" w14:textId="77777777" w:rsidTr="00B2012B">
        <w:trPr>
          <w:trHeight w:val="820"/>
        </w:trPr>
        <w:tc>
          <w:tcPr>
            <w:tcW w:w="2268" w:type="dxa"/>
            <w:shd w:val="clear" w:color="auto" w:fill="auto"/>
            <w:vAlign w:val="center"/>
          </w:tcPr>
          <w:p w14:paraId="0059779A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034DF0BE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6019596D" w14:textId="77777777" w:rsidR="00334A77" w:rsidRPr="00801BF7" w:rsidRDefault="00334A77" w:rsidP="00B2012B">
            <w:pPr>
              <w:spacing w:after="0"/>
              <w:jc w:val="center"/>
              <w:rPr>
                <w:rFonts w:eastAsia="Cambria" w:cs="Cambria"/>
              </w:rPr>
            </w:pPr>
          </w:p>
        </w:tc>
      </w:tr>
      <w:tr w:rsidR="00334A77" w14:paraId="6D707FF0" w14:textId="77777777" w:rsidTr="00E1441B">
        <w:trPr>
          <w:trHeight w:val="175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5F692C02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0" w:type="dxa"/>
            <w:gridSpan w:val="2"/>
            <w:tcBorders>
              <w:bottom w:val="nil"/>
            </w:tcBorders>
            <w:shd w:val="clear" w:color="auto" w:fill="D9D9D9"/>
            <w:vAlign w:val="center"/>
          </w:tcPr>
          <w:p w14:paraId="60CA434F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3671" w:type="dxa"/>
            <w:tcBorders>
              <w:bottom w:val="nil"/>
            </w:tcBorders>
            <w:shd w:val="clear" w:color="auto" w:fill="D9D9D9"/>
            <w:vAlign w:val="center"/>
          </w:tcPr>
          <w:p w14:paraId="4A850DD5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  <w:tr w:rsidR="00334A77" w14:paraId="5001873A" w14:textId="77777777" w:rsidTr="00B2012B">
        <w:trPr>
          <w:trHeight w:val="516"/>
        </w:trPr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14:paraId="0FE9190B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  <w:tc>
          <w:tcPr>
            <w:tcW w:w="7341" w:type="dxa"/>
            <w:gridSpan w:val="3"/>
            <w:tcBorders>
              <w:top w:val="nil"/>
              <w:bottom w:val="nil"/>
            </w:tcBorders>
            <w:shd w:val="clear" w:color="auto" w:fill="D9D9D9"/>
            <w:vAlign w:val="center"/>
          </w:tcPr>
          <w:p w14:paraId="7C728266" w14:textId="77777777" w:rsidR="00334A77" w:rsidRPr="00801BF7" w:rsidRDefault="00334A77" w:rsidP="00B2012B">
            <w:pPr>
              <w:spacing w:after="0"/>
              <w:rPr>
                <w:rFonts w:eastAsia="Cambria" w:cs="Cambria"/>
              </w:rPr>
            </w:pPr>
          </w:p>
        </w:tc>
      </w:tr>
    </w:tbl>
    <w:p w14:paraId="65ADA5CB" w14:textId="77777777" w:rsidR="00334A77" w:rsidRDefault="00334A77" w:rsidP="00B2012B">
      <w:pPr>
        <w:sectPr w:rsidR="00334A77" w:rsidSect="00576AA6">
          <w:footerReference w:type="first" r:id="rId14"/>
          <w:type w:val="oddPage"/>
          <w:pgSz w:w="11906" w:h="16838" w:code="9"/>
          <w:pgMar w:top="794" w:right="737" w:bottom="567" w:left="851" w:header="709" w:footer="709" w:gutter="567"/>
          <w:pgNumType w:start="0"/>
          <w:cols w:space="720"/>
          <w:titlePg/>
          <w:docGrid w:linePitch="300"/>
        </w:sectPr>
      </w:pPr>
    </w:p>
    <w:bookmarkStart w:id="1" w:name="_Toc480626177"/>
    <w:bookmarkStart w:id="2" w:name="_Toc480626327"/>
    <w:bookmarkStart w:id="3" w:name="_Toc480626476"/>
    <w:bookmarkEnd w:id="1"/>
    <w:bookmarkEnd w:id="2"/>
    <w:bookmarkEnd w:id="3"/>
    <w:p w14:paraId="51BE41E6" w14:textId="1C8DDE63" w:rsidR="0064398C" w:rsidRDefault="0050709F" w:rsidP="00B2012B">
      <w:pPr>
        <w:sectPr w:rsidR="0064398C" w:rsidSect="00576AA6">
          <w:footerReference w:type="even" r:id="rId15"/>
          <w:headerReference w:type="first" r:id="rId16"/>
          <w:footerReference w:type="first" r:id="rId17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  <w:r>
        <w:rPr>
          <w:noProof/>
          <w:szCs w:val="26"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F99529" wp14:editId="445C1B3D">
                <wp:simplePos x="0" y="0"/>
                <wp:positionH relativeFrom="margin">
                  <wp:posOffset>41910</wp:posOffset>
                </wp:positionH>
                <wp:positionV relativeFrom="margin">
                  <wp:posOffset>5706110</wp:posOffset>
                </wp:positionV>
                <wp:extent cx="6191885" cy="314769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14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FDC7DC" w14:textId="77777777" w:rsidR="00731032" w:rsidRPr="008D5FEC" w:rsidRDefault="00731032" w:rsidP="00B2012B">
                            <w:pPr>
                              <w:pStyle w:val="Altbilgi"/>
                              <w:tabs>
                                <w:tab w:val="left" w:pos="1134"/>
                              </w:tabs>
                              <w:spacing w:after="0" w:line="720" w:lineRule="auto"/>
                              <w:rPr>
                                <w:b/>
                                <w:sz w:val="28"/>
                              </w:rPr>
                            </w:pPr>
                            <w:r w:rsidRPr="00D415E7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B7BD8B4" wp14:editId="79353B0B">
                                  <wp:extent cx="476250" cy="400050"/>
                                  <wp:effectExtent l="0" t="0" r="0" b="0"/>
                                  <wp:docPr id="3" name="Resim 3" descr="C:\Users\Oğuzhan\Desktop\Adsız kopy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:\Users\Oğuzhan\Desktop\Adsız kopy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ab/>
                            </w:r>
                            <w:r w:rsidRPr="00673D90">
                              <w:rPr>
                                <w:sz w:val="28"/>
                              </w:rPr>
                              <w:t>TELİF HAKKI KORUMALI DOKÜMAN</w:t>
                            </w:r>
                          </w:p>
                          <w:p w14:paraId="0DE925D5" w14:textId="2451D5E1" w:rsidR="00731032" w:rsidRDefault="00731032" w:rsidP="00B2012B">
                            <w:pPr>
                              <w:pStyle w:val="Altbilgi"/>
                            </w:pPr>
                            <w:r>
                              <w:t>© TSE 202</w:t>
                            </w:r>
                            <w:r w:rsidR="00576AA6">
                              <w:t>3</w:t>
                            </w:r>
                          </w:p>
                          <w:p w14:paraId="445D06DD" w14:textId="77777777" w:rsidR="00731032" w:rsidRDefault="00731032" w:rsidP="00B2012B">
                            <w:pPr>
                              <w:pStyle w:val="Normal9"/>
                            </w:pPr>
                            <w:r w:rsidRPr="00673D90">
                              <w:t xml:space="preserve">Tüm hakları saklıdır. </w:t>
                            </w:r>
                            <w:r>
                              <w:t>Aksi belirtilmedikçe bu yayının herhangi bir bölümü veya tamamı, TSE'nin yazılı izni olmaksızın fotokopi ve mikrofilm dâhil, elektronik ya da mekanik herhangi bir yolla çoğaltılamaz ya da kopyalanamaz.</w:t>
                            </w:r>
                          </w:p>
                          <w:p w14:paraId="3FDD25C0" w14:textId="77777777" w:rsidR="00731032" w:rsidRPr="00673D90" w:rsidRDefault="00731032" w:rsidP="00B2012B">
                            <w:pPr>
                              <w:pStyle w:val="Normal9"/>
                            </w:pPr>
                          </w:p>
                          <w:p w14:paraId="21FE0BF2" w14:textId="77777777" w:rsidR="00731032" w:rsidRPr="0033018B" w:rsidRDefault="00731032" w:rsidP="00B2012B">
                            <w:pPr>
                              <w:pStyle w:val="Normal9"/>
                              <w:rPr>
                                <w:b/>
                              </w:rPr>
                            </w:pPr>
                            <w:r w:rsidRPr="0033018B">
                              <w:rPr>
                                <w:b/>
                              </w:rPr>
                              <w:t>TSE Standard Hazırlama Merkezi Başkanlığı</w:t>
                            </w:r>
                          </w:p>
                          <w:p w14:paraId="2A1D0A8C" w14:textId="77777777" w:rsidR="00731032" w:rsidRDefault="00731032" w:rsidP="00B2012B">
                            <w:pPr>
                              <w:pStyle w:val="Normal9"/>
                            </w:pPr>
                            <w:r>
                              <w:t>Necatibey Caddesi No: 112</w:t>
                            </w:r>
                          </w:p>
                          <w:p w14:paraId="372A6936" w14:textId="77777777" w:rsidR="00731032" w:rsidRDefault="00731032" w:rsidP="00B2012B">
                            <w:pPr>
                              <w:pStyle w:val="Normal9"/>
                            </w:pPr>
                            <w:r>
                              <w:t>06100 Bakanlıklar * ANKARA</w:t>
                            </w:r>
                          </w:p>
                          <w:p w14:paraId="711319FA" w14:textId="77777777" w:rsidR="00731032" w:rsidRPr="00673D90" w:rsidRDefault="00731032" w:rsidP="00B2012B">
                            <w:pPr>
                              <w:pStyle w:val="Normal9"/>
                            </w:pPr>
                          </w:p>
                          <w:p w14:paraId="04D8721A" w14:textId="77777777" w:rsidR="00731032" w:rsidRPr="00673D90" w:rsidRDefault="00731032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Tel:</w:t>
                            </w:r>
                            <w:r w:rsidRPr="00673D90">
                              <w:t xml:space="preserve"> + </w:t>
                            </w:r>
                            <w:r>
                              <w:t>90312416 68 30</w:t>
                            </w:r>
                          </w:p>
                          <w:p w14:paraId="7E9E00AB" w14:textId="77777777" w:rsidR="00731032" w:rsidRPr="00673D90" w:rsidRDefault="00731032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Faks:</w:t>
                            </w:r>
                            <w:r w:rsidRPr="00673D90">
                              <w:t xml:space="preserve"> + </w:t>
                            </w:r>
                            <w:r>
                              <w:t>90 312416 64 39</w:t>
                            </w:r>
                          </w:p>
                          <w:p w14:paraId="0E8CAD4A" w14:textId="77777777" w:rsidR="00731032" w:rsidRPr="00673D90" w:rsidRDefault="00731032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E-posta:</w:t>
                            </w:r>
                            <w:r>
                              <w:t>dokumansatis</w:t>
                            </w:r>
                            <w:r w:rsidRPr="00673D90">
                              <w:t>@</w:t>
                            </w:r>
                            <w:r>
                              <w:t>tse.</w:t>
                            </w:r>
                            <w:r w:rsidRPr="00673D90">
                              <w:t>org</w:t>
                            </w:r>
                            <w:r>
                              <w:t>.tr</w:t>
                            </w:r>
                          </w:p>
                          <w:p w14:paraId="45E0AB73" w14:textId="77777777" w:rsidR="00731032" w:rsidRPr="00673D90" w:rsidRDefault="00731032" w:rsidP="00B2012B">
                            <w:pPr>
                              <w:pStyle w:val="Normal9"/>
                            </w:pPr>
                            <w:r w:rsidRPr="0033018B">
                              <w:rPr>
                                <w:b/>
                              </w:rPr>
                              <w:t>Web:</w:t>
                            </w:r>
                            <w:r w:rsidRPr="00673D90">
                              <w:t xml:space="preserve"> www.</w:t>
                            </w:r>
                            <w:r>
                              <w:t>tse</w:t>
                            </w:r>
                            <w:r w:rsidRPr="00673D90">
                              <w:t>.org</w:t>
                            </w:r>
                            <w:r>
                              <w:t>.tr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F99529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.3pt;margin-top:449.3pt;width:487.55pt;height:24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">
                <v:textbox>
                  <w:txbxContent>
                    <w:p w14:paraId="67FDC7DC" w14:textId="77777777" w:rsidR="00731032" w:rsidRPr="008D5FEC" w:rsidRDefault="00731032" w:rsidP="00B2012B">
                      <w:pPr>
                        <w:pStyle w:val="AltBilgi"/>
                        <w:tabs>
                          <w:tab w:val="left" w:pos="1134"/>
                        </w:tabs>
                        <w:spacing w:after="0" w:line="720" w:lineRule="auto"/>
                        <w:rPr>
                          <w:b/>
                          <w:sz w:val="28"/>
                        </w:rPr>
                      </w:pPr>
                      <w:r w:rsidRPr="00D415E7"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B7BD8B4" wp14:editId="79353B0B">
                            <wp:extent cx="476250" cy="400050"/>
                            <wp:effectExtent l="0" t="0" r="0" b="0"/>
                            <wp:docPr id="3" name="Resim 3" descr="C:\Users\Oğuzhan\Desktop\Adsız kopy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:\Users\Oğuzhan\Desktop\Adsız kopy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ab/>
                      </w:r>
                      <w:r w:rsidRPr="00673D90">
                        <w:rPr>
                          <w:sz w:val="28"/>
                        </w:rPr>
                        <w:t>TELİF HAKKI KORUMALI DOKÜMAN</w:t>
                      </w:r>
                    </w:p>
                    <w:p w14:paraId="0DE925D5" w14:textId="2451D5E1" w:rsidR="00731032" w:rsidRDefault="00731032" w:rsidP="00B2012B">
                      <w:pPr>
                        <w:pStyle w:val="AltBilgi"/>
                      </w:pPr>
                      <w:r>
                        <w:t>© TSE 202</w:t>
                      </w:r>
                      <w:r w:rsidR="00576AA6">
                        <w:t>3</w:t>
                      </w:r>
                    </w:p>
                    <w:p w14:paraId="445D06DD" w14:textId="77777777" w:rsidR="00731032" w:rsidRDefault="00731032" w:rsidP="00B2012B">
                      <w:pPr>
                        <w:pStyle w:val="Normal9"/>
                      </w:pPr>
                      <w:r w:rsidRPr="00673D90">
                        <w:t xml:space="preserve">Tüm hakları saklıdır. </w:t>
                      </w:r>
                      <w:r>
                        <w:t>Aksi belirtilmedikçe bu yayının herhangi bir bölümü veya tamamı, TSE'nin yazılı izni olmaksızın fotokopi ve mikrofilm dâhil, elektronik ya da mekanik herhangi bir yolla çoğaltılamaz ya da kopyalanamaz.</w:t>
                      </w:r>
                    </w:p>
                    <w:p w14:paraId="3FDD25C0" w14:textId="77777777" w:rsidR="00731032" w:rsidRPr="00673D90" w:rsidRDefault="00731032" w:rsidP="00B2012B">
                      <w:pPr>
                        <w:pStyle w:val="Normal9"/>
                      </w:pPr>
                    </w:p>
                    <w:p w14:paraId="21FE0BF2" w14:textId="77777777" w:rsidR="00731032" w:rsidRPr="0033018B" w:rsidRDefault="00731032" w:rsidP="00B2012B">
                      <w:pPr>
                        <w:pStyle w:val="Normal9"/>
                        <w:rPr>
                          <w:b/>
                        </w:rPr>
                      </w:pPr>
                      <w:r w:rsidRPr="0033018B">
                        <w:rPr>
                          <w:b/>
                        </w:rPr>
                        <w:t>TSE Standard Hazırlama Merkezi Başkanlığı</w:t>
                      </w:r>
                    </w:p>
                    <w:p w14:paraId="2A1D0A8C" w14:textId="77777777" w:rsidR="00731032" w:rsidRDefault="00731032" w:rsidP="00B2012B">
                      <w:pPr>
                        <w:pStyle w:val="Normal9"/>
                      </w:pPr>
                      <w:r>
                        <w:t>Necatibey Caddesi No: 112</w:t>
                      </w:r>
                    </w:p>
                    <w:p w14:paraId="372A6936" w14:textId="77777777" w:rsidR="00731032" w:rsidRDefault="00731032" w:rsidP="00B2012B">
                      <w:pPr>
                        <w:pStyle w:val="Normal9"/>
                      </w:pPr>
                      <w:r>
                        <w:t>06100 Bakanlıklar * ANKARA</w:t>
                      </w:r>
                    </w:p>
                    <w:p w14:paraId="711319FA" w14:textId="77777777" w:rsidR="00731032" w:rsidRPr="00673D90" w:rsidRDefault="00731032" w:rsidP="00B2012B">
                      <w:pPr>
                        <w:pStyle w:val="Normal9"/>
                      </w:pPr>
                    </w:p>
                    <w:p w14:paraId="04D8721A" w14:textId="77777777" w:rsidR="00731032" w:rsidRPr="00673D90" w:rsidRDefault="00731032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Tel:</w:t>
                      </w:r>
                      <w:r w:rsidRPr="00673D90">
                        <w:t xml:space="preserve"> + </w:t>
                      </w:r>
                      <w:r>
                        <w:t>90312416 68 30</w:t>
                      </w:r>
                    </w:p>
                    <w:p w14:paraId="7E9E00AB" w14:textId="77777777" w:rsidR="00731032" w:rsidRPr="00673D90" w:rsidRDefault="00731032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Faks:</w:t>
                      </w:r>
                      <w:r w:rsidRPr="00673D90">
                        <w:t xml:space="preserve"> + </w:t>
                      </w:r>
                      <w:r>
                        <w:t>90 312416 64 39</w:t>
                      </w:r>
                    </w:p>
                    <w:p w14:paraId="0E8CAD4A" w14:textId="77777777" w:rsidR="00731032" w:rsidRPr="00673D90" w:rsidRDefault="00731032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E-posta:</w:t>
                      </w:r>
                      <w:r>
                        <w:t>dokumansatis</w:t>
                      </w:r>
                      <w:r w:rsidRPr="00673D90">
                        <w:t>@</w:t>
                      </w:r>
                      <w:r>
                        <w:t>tse.</w:t>
                      </w:r>
                      <w:r w:rsidRPr="00673D90">
                        <w:t>org</w:t>
                      </w:r>
                      <w:r>
                        <w:t>.tr</w:t>
                      </w:r>
                    </w:p>
                    <w:p w14:paraId="45E0AB73" w14:textId="77777777" w:rsidR="00731032" w:rsidRPr="00673D90" w:rsidRDefault="00731032" w:rsidP="00B2012B">
                      <w:pPr>
                        <w:pStyle w:val="Normal9"/>
                      </w:pPr>
                      <w:r w:rsidRPr="0033018B">
                        <w:rPr>
                          <w:b/>
                        </w:rPr>
                        <w:t>Web:</w:t>
                      </w:r>
                      <w:r w:rsidRPr="00673D90">
                        <w:t xml:space="preserve"> www.</w:t>
                      </w:r>
                      <w:r>
                        <w:t>tse</w:t>
                      </w:r>
                      <w:r w:rsidRPr="00673D90">
                        <w:t>.org</w:t>
                      </w:r>
                      <w:r>
                        <w:t>.tr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F2F6A4" w14:textId="77777777" w:rsidR="00085948" w:rsidRDefault="00EE3A3A" w:rsidP="0050709F">
      <w:pPr>
        <w:pStyle w:val="tseMillinsz"/>
        <w:jc w:val="both"/>
        <w:outlineLvl w:val="0"/>
      </w:pPr>
      <w:bookmarkStart w:id="4" w:name="_Toc121734738"/>
      <w:r>
        <w:lastRenderedPageBreak/>
        <w:t>Ö</w:t>
      </w:r>
      <w:r w:rsidR="00334A77">
        <w:t>nsöz</w:t>
      </w:r>
      <w:bookmarkEnd w:id="4"/>
    </w:p>
    <w:p w14:paraId="6DBDBDA5" w14:textId="7D8F2ACF" w:rsidR="0021538C" w:rsidRPr="00A62A83" w:rsidRDefault="0021538C" w:rsidP="0021538C">
      <w:pPr>
        <w:spacing w:after="200" w:line="276" w:lineRule="auto"/>
        <w:rPr>
          <w:rFonts w:eastAsia="Calibri"/>
        </w:rPr>
      </w:pPr>
      <w:r>
        <w:t>Bu standart</w:t>
      </w:r>
      <w:r w:rsidRPr="00A62A83">
        <w:t xml:space="preserve">, Türk Standardları Enstitüsü </w:t>
      </w:r>
      <w:fldSimple w:instr=" DOCPROPERTY IHTISAS_KURULU_ADI \* MERGEFORMAT ">
        <w:r w:rsidR="00576AA6">
          <w:t>Gıda, Tarım ve Hayvancılık</w:t>
        </w:r>
      </w:fldSimple>
      <w:r>
        <w:t xml:space="preserve"> </w:t>
      </w:r>
      <w:r w:rsidRPr="00A62A83">
        <w:t xml:space="preserve">İhtisas Kurulu’na bağlı </w:t>
      </w:r>
      <w:fldSimple w:instr=" DOCPROPERTY TEKNIK_KOMITE_ADI \* MERGEFORMAT ">
        <w:r w:rsidR="00576AA6">
          <w:t>TK15 Gıda ve Ziraat</w:t>
        </w:r>
      </w:fldSimple>
      <w:r w:rsidRPr="00A62A83">
        <w:t xml:space="preserve"> Teknik Komitesi’nce</w:t>
      </w:r>
      <w:r>
        <w:t xml:space="preserve"> </w:t>
      </w:r>
      <w:fldSimple w:instr=" DOCPROPERTY YERINE_ALDIGI_STANDART \* MERGEFORMAT ">
        <w:r w:rsidR="00576AA6" w:rsidRPr="00576AA6">
          <w:rPr>
            <w:bCs/>
          </w:rPr>
          <w:t>TS 7790:2001</w:t>
        </w:r>
      </w:fldSimple>
      <w:r w:rsidRPr="00A62A83">
        <w:rPr>
          <w:rFonts w:eastAsia="Calibri"/>
        </w:rPr>
        <w:t>’</w:t>
      </w:r>
      <w:r w:rsidR="00576AA6">
        <w:rPr>
          <w:rFonts w:eastAsia="Calibri"/>
        </w:rPr>
        <w:t>i</w:t>
      </w:r>
      <w:r w:rsidRPr="00A62A83">
        <w:rPr>
          <w:rFonts w:eastAsia="Calibri"/>
        </w:rPr>
        <w:t xml:space="preserve">n revizyonu olarak hazırlanmış ve TSE Teknik Kurulu’nun </w:t>
      </w:r>
      <w:r>
        <w:rPr>
          <w:rFonts w:eastAsia="Calibri"/>
        </w:rPr>
        <w:t>…………………..</w:t>
      </w:r>
      <w:r w:rsidRPr="00A62A83">
        <w:rPr>
          <w:rFonts w:eastAsia="Calibri"/>
        </w:rPr>
        <w:t>tarihli toplantısında kabul edilerek yayımına karar verilmiştir</w:t>
      </w:r>
      <w:r w:rsidR="00E64743">
        <w:rPr>
          <w:rFonts w:eastAsia="Calibri"/>
        </w:rPr>
        <w:t>.</w:t>
      </w:r>
    </w:p>
    <w:p w14:paraId="23215715" w14:textId="3B910668" w:rsidR="0021538C" w:rsidRDefault="0021538C" w:rsidP="0021538C">
      <w:pPr>
        <w:rPr>
          <w:color w:val="000000" w:themeColor="text1"/>
        </w:rPr>
      </w:pPr>
      <w:r w:rsidRPr="003A41EC">
        <w:rPr>
          <w:color w:val="000000" w:themeColor="text1"/>
        </w:rPr>
        <w:t xml:space="preserve">Bu standart yayımlandığında </w:t>
      </w:r>
      <w:r w:rsidRPr="003A41EC">
        <w:rPr>
          <w:color w:val="000000" w:themeColor="text1"/>
        </w:rPr>
        <w:fldChar w:fldCharType="begin"/>
      </w:r>
      <w:r w:rsidRPr="003A41EC">
        <w:rPr>
          <w:color w:val="000000" w:themeColor="text1"/>
        </w:rPr>
        <w:instrText xml:space="preserve"> DOCPROPERTY YERINE_ALDIGI_STANDART \* MERGEFORMAT </w:instrText>
      </w:r>
      <w:r w:rsidRPr="003A41EC">
        <w:rPr>
          <w:color w:val="000000" w:themeColor="text1"/>
        </w:rPr>
        <w:fldChar w:fldCharType="separate"/>
      </w:r>
      <w:r w:rsidR="00576AA6">
        <w:rPr>
          <w:color w:val="000000" w:themeColor="text1"/>
        </w:rPr>
        <w:t>TS 7790:2001</w:t>
      </w:r>
      <w:r w:rsidRPr="003A41EC">
        <w:rPr>
          <w:color w:val="000000" w:themeColor="text1"/>
        </w:rPr>
        <w:fldChar w:fldCharType="end"/>
      </w:r>
      <w:r w:rsidRPr="003A41EC">
        <w:rPr>
          <w:color w:val="000000" w:themeColor="text1"/>
        </w:rPr>
        <w:t>'</w:t>
      </w:r>
      <w:r w:rsidR="00576AA6">
        <w:rPr>
          <w:color w:val="000000" w:themeColor="text1"/>
        </w:rPr>
        <w:t>i</w:t>
      </w:r>
      <w:r w:rsidRPr="003A41EC">
        <w:rPr>
          <w:color w:val="000000" w:themeColor="text1"/>
        </w:rPr>
        <w:t>n yerini alır.</w:t>
      </w:r>
    </w:p>
    <w:p w14:paraId="5116891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standardın hazırlanmasında, milli ihtiyaç ve imkanlarımız ön planda olmak üzere, milletlerarası standardlar ve ekonomik ilişkilerimiz bulunan yabancı ülkelerin standar</w:t>
      </w:r>
      <w:r>
        <w:rPr>
          <w:rFonts w:eastAsia="Calibri"/>
        </w:rPr>
        <w:t>t</w:t>
      </w:r>
      <w:r w:rsidRPr="00A62A83">
        <w:rPr>
          <w:rFonts w:eastAsia="Calibri"/>
        </w:rPr>
        <w:t>larındaki esaslar da göz</w:t>
      </w:r>
      <w:r>
        <w:rPr>
          <w:rFonts w:eastAsia="Calibri"/>
        </w:rPr>
        <w:t xml:space="preserve"> </w:t>
      </w:r>
      <w:r w:rsidRPr="00A62A83">
        <w:rPr>
          <w:rFonts w:eastAsia="Calibri"/>
        </w:rPr>
        <w:t>önünde bulundurularak; yarar görülen hallerde, olabilen yakınlık ve benzerliklerin sağlanmasına ve bu esasların, ülkemiz şartları ile bağdaştırılmasına çalışılmıştır.</w:t>
      </w:r>
    </w:p>
    <w:p w14:paraId="6895DD44" w14:textId="77777777" w:rsidR="0021538C" w:rsidRPr="00D0055C" w:rsidRDefault="0021538C" w:rsidP="0021538C">
      <w:pPr>
        <w:rPr>
          <w:lang w:eastAsia="tr-TR"/>
        </w:rPr>
      </w:pPr>
      <w:r w:rsidRPr="00D0055C">
        <w:rPr>
          <w:lang w:eastAsia="tr-TR"/>
        </w:rPr>
        <w:t>Bu standart son şeklini almadan önce; üretici, imalatçı ve tüketici durumundaki konunun ilgilileri ile gerekli işbirliği yapılmış ve alınan görüşlere göre revize edilmiştir.</w:t>
      </w:r>
    </w:p>
    <w:p w14:paraId="58567675" w14:textId="77777777" w:rsidR="0021538C" w:rsidRDefault="0021538C" w:rsidP="0021538C">
      <w:pPr>
        <w:rPr>
          <w:rFonts w:eastAsia="Calibri"/>
        </w:rPr>
      </w:pPr>
      <w:r w:rsidRPr="00A62A83">
        <w:rPr>
          <w:rFonts w:eastAsia="Calibri"/>
        </w:rPr>
        <w:t>Bu standar</w:t>
      </w:r>
      <w:r>
        <w:rPr>
          <w:rFonts w:eastAsia="Calibri"/>
        </w:rPr>
        <w:t>tt</w:t>
      </w:r>
      <w:r w:rsidRPr="00A62A83">
        <w:rPr>
          <w:rFonts w:eastAsia="Calibri"/>
        </w:rPr>
        <w:t>a kullanılan bazı kelime ve/veya ifadeler patent haklarına konu olabilir. Böyle bir patent hakkının belirlenmesi durumunda TSE sorumlu tutulamaz.</w:t>
      </w:r>
    </w:p>
    <w:p w14:paraId="41A07E86" w14:textId="15345156" w:rsidR="0021538C" w:rsidRDefault="0021538C">
      <w:pPr>
        <w:spacing w:after="200" w:line="276" w:lineRule="auto"/>
        <w:jc w:val="left"/>
      </w:pPr>
    </w:p>
    <w:p w14:paraId="1ED01CBF" w14:textId="3BFF0646" w:rsidR="00086160" w:rsidRDefault="00086160">
      <w:pPr>
        <w:spacing w:after="200" w:line="276" w:lineRule="auto"/>
        <w:jc w:val="left"/>
      </w:pPr>
      <w:r>
        <w:br w:type="page"/>
      </w:r>
    </w:p>
    <w:p w14:paraId="7670754A" w14:textId="786A46A6" w:rsidR="00576AA6" w:rsidRDefault="00576AA6">
      <w:pPr>
        <w:spacing w:after="200" w:line="276" w:lineRule="auto"/>
        <w:jc w:val="left"/>
      </w:pPr>
      <w:r>
        <w:lastRenderedPageBreak/>
        <w:br w:type="page"/>
      </w:r>
    </w:p>
    <w:p w14:paraId="20254D76" w14:textId="77777777" w:rsidR="0064398C" w:rsidRDefault="0064398C">
      <w:pPr>
        <w:sectPr w:rsidR="0064398C" w:rsidSect="00576AA6">
          <w:headerReference w:type="even" r:id="rId20"/>
          <w:headerReference w:type="first" r:id="rId21"/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30EB9FD5" w14:textId="77777777" w:rsidR="00EE3A3A" w:rsidRDefault="00EE3A3A" w:rsidP="00EE3A3A">
      <w:pPr>
        <w:pStyle w:val="zzContents"/>
        <w:outlineLvl w:val="9"/>
      </w:pPr>
      <w:bookmarkStart w:id="5" w:name="_Toc73460147"/>
      <w:r>
        <w:lastRenderedPageBreak/>
        <w:t>İçindekiler</w:t>
      </w:r>
      <w:bookmarkEnd w:id="5"/>
    </w:p>
    <w:p w14:paraId="5A5F7D0D" w14:textId="77777777" w:rsidR="0064398C" w:rsidRPr="0064398C" w:rsidRDefault="0064398C" w:rsidP="0064398C">
      <w:pPr>
        <w:pStyle w:val="T1"/>
        <w:ind w:right="395"/>
        <w:jc w:val="right"/>
      </w:pPr>
      <w:r>
        <w:t>Sayfa</w:t>
      </w:r>
    </w:p>
    <w:p w14:paraId="267D707F" w14:textId="50C2EB40" w:rsidR="004C4F66" w:rsidRDefault="00F83D2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fldChar w:fldCharType="begin"/>
      </w:r>
      <w:r w:rsidRPr="0050709F">
        <w:instrText xml:space="preserve"> TOC \o "1-2" \u </w:instrText>
      </w:r>
      <w:r>
        <w:fldChar w:fldCharType="separate"/>
      </w:r>
    </w:p>
    <w:p w14:paraId="35517B6C" w14:textId="3272AA1C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Kapsam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_Toc121734739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1</w:t>
      </w:r>
      <w:r>
        <w:rPr>
          <w:noProof/>
        </w:rPr>
        <w:fldChar w:fldCharType="end"/>
      </w:r>
    </w:p>
    <w:p w14:paraId="11F8BC6C" w14:textId="0EEF7907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rFonts w:cs="Arial"/>
          <w:noProof/>
        </w:rPr>
        <w:t>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rFonts w:cs="Arial"/>
          <w:noProof/>
        </w:rPr>
        <w:t>Bağlayıcı atıflar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_Toc121734740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1</w:t>
      </w:r>
      <w:r>
        <w:rPr>
          <w:noProof/>
        </w:rPr>
        <w:fldChar w:fldCharType="end"/>
      </w:r>
    </w:p>
    <w:p w14:paraId="0E613B14" w14:textId="479F4A36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Terimler ve tanımlar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_Toc121734741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2</w:t>
      </w:r>
      <w:r>
        <w:rPr>
          <w:noProof/>
        </w:rPr>
        <w:fldChar w:fldCharType="end"/>
      </w:r>
    </w:p>
    <w:p w14:paraId="43241873" w14:textId="19D9B9AD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 ve 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_Toc121734742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3</w:t>
      </w:r>
      <w:r>
        <w:rPr>
          <w:noProof/>
        </w:rPr>
        <w:fldChar w:fldCharType="end"/>
      </w:r>
    </w:p>
    <w:p w14:paraId="5ACAD7BB" w14:textId="48C3F0A5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Sınıflandırma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_Toc121734743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3</w:t>
      </w:r>
      <w:r>
        <w:rPr>
          <w:noProof/>
        </w:rPr>
        <w:fldChar w:fldCharType="end"/>
      </w:r>
    </w:p>
    <w:p w14:paraId="32C3069D" w14:textId="6770CCE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4.2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Özellikler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_Toc121734744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3</w:t>
      </w:r>
      <w:r>
        <w:rPr>
          <w:noProof/>
        </w:rPr>
        <w:fldChar w:fldCharType="end"/>
      </w:r>
    </w:p>
    <w:p w14:paraId="7EE17B2A" w14:textId="2DD5CE8C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4.3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Özellik, muayene ve deney madde numaraları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_Toc121734884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4</w:t>
      </w:r>
      <w:r>
        <w:rPr>
          <w:noProof/>
        </w:rPr>
        <w:fldChar w:fldCharType="end"/>
      </w:r>
    </w:p>
    <w:p w14:paraId="2B3EFB10" w14:textId="7EE2201E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noProof/>
          <w:color w:val="000000" w:themeColor="text1"/>
        </w:rPr>
        <w:t>Numune alma, muayene ve 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_Toc121734885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5</w:t>
      </w:r>
      <w:r>
        <w:rPr>
          <w:noProof/>
        </w:rPr>
        <w:fldChar w:fldCharType="end"/>
      </w:r>
    </w:p>
    <w:p w14:paraId="2A325195" w14:textId="78A50EE2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 w:rsidRPr="00E03B06">
        <w:rPr>
          <w:noProof/>
          <w:color w:val="000000" w:themeColor="text1"/>
        </w:rPr>
        <w:t>5.1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 w:rsidRPr="00E03B06">
        <w:rPr>
          <w:bCs/>
          <w:noProof/>
          <w:color w:val="000000" w:themeColor="text1"/>
        </w:rPr>
        <w:t>Numune alma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_Toc121734886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5</w:t>
      </w:r>
      <w:r>
        <w:rPr>
          <w:noProof/>
        </w:rPr>
        <w:fldChar w:fldCharType="end"/>
      </w:r>
    </w:p>
    <w:p w14:paraId="67708084" w14:textId="734F70B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_Toc121734921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5</w:t>
      </w:r>
      <w:r>
        <w:rPr>
          <w:noProof/>
        </w:rPr>
        <w:fldChar w:fldCharType="end"/>
      </w:r>
    </w:p>
    <w:p w14:paraId="61FF3B6A" w14:textId="24ED9224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Deneyler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_Toc121734922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5</w:t>
      </w:r>
      <w:r>
        <w:rPr>
          <w:noProof/>
        </w:rPr>
        <w:fldChar w:fldCharType="end"/>
      </w:r>
    </w:p>
    <w:p w14:paraId="17974E31" w14:textId="76EBD5D3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5.4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Değerlendirme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_Toc121734923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7</w:t>
      </w:r>
      <w:r>
        <w:rPr>
          <w:noProof/>
        </w:rPr>
        <w:fldChar w:fldCharType="end"/>
      </w:r>
    </w:p>
    <w:p w14:paraId="229F6ADF" w14:textId="000BA8B1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5.5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Muayene ve deney raporu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_Toc121734924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7</w:t>
      </w:r>
      <w:r>
        <w:rPr>
          <w:noProof/>
        </w:rPr>
        <w:fldChar w:fldCharType="end"/>
      </w:r>
    </w:p>
    <w:p w14:paraId="58D3A1E9" w14:textId="473A5F07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Piyasaya arz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_Toc121734925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7</w:t>
      </w:r>
      <w:r>
        <w:rPr>
          <w:noProof/>
        </w:rPr>
        <w:fldChar w:fldCharType="end"/>
      </w:r>
    </w:p>
    <w:p w14:paraId="49F74AA0" w14:textId="63B9D7FD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6.1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Ambalajlama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_Toc121734926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7</w:t>
      </w:r>
      <w:r>
        <w:rPr>
          <w:noProof/>
        </w:rPr>
        <w:fldChar w:fldCharType="end"/>
      </w:r>
    </w:p>
    <w:p w14:paraId="2EF6B3F1" w14:textId="733EEEBB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lastRenderedPageBreak/>
        <w:t>6.2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İşaretleme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_Toc121734927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7</w:t>
      </w:r>
      <w:r>
        <w:rPr>
          <w:noProof/>
        </w:rPr>
        <w:fldChar w:fldCharType="end"/>
      </w:r>
    </w:p>
    <w:p w14:paraId="4961F9E5" w14:textId="15328E7F" w:rsidR="004C4F66" w:rsidRDefault="004C4F66">
      <w:pPr>
        <w:pStyle w:val="T2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6.3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Muhafaza ve taşıma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_Toc121734928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8</w:t>
      </w:r>
      <w:r>
        <w:rPr>
          <w:noProof/>
        </w:rPr>
        <w:fldChar w:fldCharType="end"/>
      </w:r>
    </w:p>
    <w:p w14:paraId="4EBC9BC2" w14:textId="18394013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7</w:t>
      </w:r>
      <w:r>
        <w:rPr>
          <w:rFonts w:asciiTheme="minorHAnsi" w:eastAsiaTheme="minorEastAsia" w:hAnsiTheme="minorHAnsi"/>
          <w:b w:val="0"/>
          <w:noProof/>
          <w:lang w:eastAsia="tr-TR"/>
        </w:rPr>
        <w:tab/>
      </w:r>
      <w:r>
        <w:rPr>
          <w:noProof/>
        </w:rPr>
        <w:t>Çeşitli hükümler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_Toc121734929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8</w:t>
      </w:r>
      <w:r>
        <w:rPr>
          <w:noProof/>
        </w:rPr>
        <w:fldChar w:fldCharType="end"/>
      </w:r>
    </w:p>
    <w:p w14:paraId="34B04BF3" w14:textId="4BECA6AC" w:rsidR="004C4F66" w:rsidRDefault="004C4F66">
      <w:pPr>
        <w:pStyle w:val="T1"/>
        <w:rPr>
          <w:rFonts w:asciiTheme="minorHAnsi" w:eastAsiaTheme="minorEastAsia" w:hAnsiTheme="minorHAnsi"/>
          <w:b w:val="0"/>
          <w:noProof/>
          <w:lang w:eastAsia="tr-TR"/>
        </w:rPr>
      </w:pPr>
      <w:r>
        <w:rPr>
          <w:noProof/>
        </w:rPr>
        <w:t>Kaynaklar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_Toc121734930 \h </w:instrText>
      </w:r>
      <w:r>
        <w:rPr>
          <w:noProof/>
        </w:rPr>
      </w:r>
      <w:r>
        <w:rPr>
          <w:noProof/>
        </w:rPr>
        <w:fldChar w:fldCharType="separate"/>
      </w:r>
      <w:r w:rsidR="00576AA6">
        <w:rPr>
          <w:noProof/>
        </w:rPr>
        <w:t>9</w:t>
      </w:r>
      <w:r>
        <w:rPr>
          <w:noProof/>
        </w:rPr>
        <w:fldChar w:fldCharType="end"/>
      </w:r>
    </w:p>
    <w:p w14:paraId="7315E512" w14:textId="3CDCE5CD" w:rsidR="0021538C" w:rsidRDefault="00F83D26">
      <w:pPr>
        <w:spacing w:after="200" w:line="276" w:lineRule="auto"/>
        <w:jc w:val="left"/>
      </w:pPr>
      <w:r>
        <w:fldChar w:fldCharType="end"/>
      </w:r>
    </w:p>
    <w:p w14:paraId="450537C4" w14:textId="42D55988" w:rsidR="0021538C" w:rsidRDefault="0021538C">
      <w:pPr>
        <w:spacing w:after="200" w:line="276" w:lineRule="auto"/>
        <w:jc w:val="left"/>
      </w:pPr>
      <w:r>
        <w:br w:type="page"/>
      </w:r>
    </w:p>
    <w:p w14:paraId="0DD894E5" w14:textId="521964C8" w:rsidR="00576AA6" w:rsidRDefault="00576AA6">
      <w:pPr>
        <w:spacing w:after="200" w:line="276" w:lineRule="auto"/>
        <w:jc w:val="left"/>
      </w:pPr>
      <w:r>
        <w:lastRenderedPageBreak/>
        <w:br w:type="page"/>
      </w:r>
    </w:p>
    <w:p w14:paraId="333C4059" w14:textId="77777777" w:rsidR="0064398C" w:rsidRDefault="0064398C" w:rsidP="00B2012B">
      <w:pPr>
        <w:sectPr w:rsidR="0064398C" w:rsidSect="00576AA6">
          <w:pgSz w:w="11906" w:h="16838" w:code="9"/>
          <w:pgMar w:top="794" w:right="737" w:bottom="567" w:left="851" w:header="709" w:footer="709" w:gutter="567"/>
          <w:pgNumType w:fmt="lowerRoman"/>
          <w:cols w:space="720"/>
          <w:titlePg/>
          <w:docGrid w:linePitch="300"/>
        </w:sectPr>
      </w:pPr>
    </w:p>
    <w:p w14:paraId="2A01C8B2" w14:textId="77777777" w:rsidR="007F47D8" w:rsidRPr="00CE1320" w:rsidRDefault="007F47D8" w:rsidP="007F47D8">
      <w:pPr>
        <w:pStyle w:val="Balk1"/>
      </w:pPr>
      <w:bookmarkStart w:id="6" w:name="_Toc66958042"/>
      <w:bookmarkStart w:id="7" w:name="_Toc121734739"/>
      <w:bookmarkStart w:id="8" w:name="_Toc475177336"/>
      <w:r w:rsidRPr="00CE1320">
        <w:lastRenderedPageBreak/>
        <w:t>Kapsam</w:t>
      </w:r>
      <w:bookmarkEnd w:id="6"/>
      <w:bookmarkEnd w:id="7"/>
    </w:p>
    <w:p w14:paraId="217D1089" w14:textId="0168B24F" w:rsidR="007F47D8" w:rsidRDefault="006B3D49" w:rsidP="007F47D8">
      <w:r>
        <w:t xml:space="preserve">Bu standart, </w:t>
      </w:r>
      <w:r w:rsidR="00244A98">
        <w:t>koyulaştırılmış sütü</w:t>
      </w:r>
      <w:r>
        <w:t xml:space="preserve"> kapsar</w:t>
      </w:r>
    </w:p>
    <w:p w14:paraId="55F01044" w14:textId="77777777" w:rsidR="007F47D8" w:rsidRPr="00C42A62" w:rsidRDefault="007F47D8" w:rsidP="007F47D8">
      <w:pPr>
        <w:pStyle w:val="Balk1"/>
        <w:rPr>
          <w:rFonts w:cs="Arial"/>
        </w:rPr>
      </w:pPr>
      <w:bookmarkStart w:id="9" w:name="_Toc471741800"/>
      <w:bookmarkStart w:id="10" w:name="_Toc66958043"/>
      <w:bookmarkStart w:id="11" w:name="_Toc121734740"/>
      <w:bookmarkStart w:id="12" w:name="_Toc184575185"/>
      <w:bookmarkStart w:id="13" w:name="_Toc187124016"/>
      <w:bookmarkStart w:id="14" w:name="_Toc187124104"/>
      <w:bookmarkStart w:id="15" w:name="_Toc187124486"/>
      <w:r>
        <w:rPr>
          <w:rFonts w:cs="Arial"/>
        </w:rPr>
        <w:t>Bağlayıcı atıflar</w:t>
      </w:r>
      <w:bookmarkEnd w:id="9"/>
      <w:bookmarkEnd w:id="10"/>
      <w:bookmarkEnd w:id="11"/>
    </w:p>
    <w:p w14:paraId="75ACD8E4" w14:textId="77777777" w:rsidR="007F47D8" w:rsidRDefault="007F47D8" w:rsidP="007F47D8">
      <w:pPr>
        <w:tabs>
          <w:tab w:val="left" w:pos="1000"/>
        </w:tabs>
        <w:adjustRightInd w:val="0"/>
      </w:pPr>
      <w:r>
        <w:t xml:space="preserve">Bu </w:t>
      </w:r>
      <w:r w:rsidRPr="00091E46">
        <w:t>standartta diğer standart ve/veya dokümanlara atıf yapılmaktadır. Bu atıflar metin içerisinde uygun yerlerde belirtilmiş ve aşağıda liste halinde verilmiştir. Tarihli atıflarda, yalnızca alıntı yapılan baskı geçerlidir. Tarihli olmayan</w:t>
      </w:r>
      <w:r w:rsidRPr="00510947">
        <w:t xml:space="preserve"> dokümanlar için, atıf yapılan dokümanın (tüm tadiller dâhil) son baskısı geçerlidir. * İşaretli olanlar</w:t>
      </w:r>
      <w:r w:rsidRPr="004F0380">
        <w:t xml:space="preserve"> bu standardın basıldığı tarihte İngilizce metin olarak yayımlanmış olan Türk Standartlarıdır.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81"/>
        <w:gridCol w:w="4122"/>
        <w:gridCol w:w="3925"/>
      </w:tblGrid>
      <w:tr w:rsidR="006B3D49" w:rsidRPr="000A6C15" w14:paraId="4B6E3C10" w14:textId="77777777" w:rsidTr="0050709F">
        <w:tc>
          <w:tcPr>
            <w:tcW w:w="1581" w:type="dxa"/>
          </w:tcPr>
          <w:p w14:paraId="03099B04" w14:textId="77777777" w:rsidR="006B3D49" w:rsidRPr="000A6C15" w:rsidRDefault="006B3D49" w:rsidP="006B3D49">
            <w:pPr>
              <w:jc w:val="center"/>
              <w:rPr>
                <w:b/>
              </w:rPr>
            </w:pPr>
            <w:r w:rsidRPr="000A6C15">
              <w:rPr>
                <w:b/>
              </w:rPr>
              <w:t>TS No</w:t>
            </w:r>
          </w:p>
        </w:tc>
        <w:tc>
          <w:tcPr>
            <w:tcW w:w="4122" w:type="dxa"/>
          </w:tcPr>
          <w:p w14:paraId="228CA96B" w14:textId="77777777" w:rsidR="006B3D49" w:rsidRPr="000A6C15" w:rsidRDefault="006B3D49" w:rsidP="006B3D49">
            <w:pPr>
              <w:jc w:val="center"/>
              <w:rPr>
                <w:b/>
              </w:rPr>
            </w:pPr>
            <w:r w:rsidRPr="000A6C15">
              <w:rPr>
                <w:b/>
              </w:rPr>
              <w:t>Türkçe Adı</w:t>
            </w:r>
          </w:p>
        </w:tc>
        <w:tc>
          <w:tcPr>
            <w:tcW w:w="3925" w:type="dxa"/>
          </w:tcPr>
          <w:p w14:paraId="094C33DC" w14:textId="77777777" w:rsidR="006B3D49" w:rsidRPr="000A6C15" w:rsidRDefault="006B3D49" w:rsidP="006B3D49">
            <w:pPr>
              <w:jc w:val="center"/>
              <w:rPr>
                <w:b/>
              </w:rPr>
            </w:pPr>
            <w:r w:rsidRPr="000A6C15">
              <w:rPr>
                <w:b/>
              </w:rPr>
              <w:t>İngilizce Adı</w:t>
            </w:r>
          </w:p>
        </w:tc>
      </w:tr>
      <w:tr w:rsidR="006B3D49" w:rsidRPr="00516CA4" w14:paraId="725F0492" w14:textId="77777777" w:rsidTr="0050709F">
        <w:tc>
          <w:tcPr>
            <w:tcW w:w="1581" w:type="dxa"/>
          </w:tcPr>
          <w:p w14:paraId="5F03140B" w14:textId="77777777" w:rsidR="006B3D49" w:rsidRPr="00516CA4" w:rsidRDefault="006B3D49" w:rsidP="006B3D49">
            <w:r w:rsidRPr="00516CA4">
              <w:t>TS 545</w:t>
            </w:r>
          </w:p>
        </w:tc>
        <w:tc>
          <w:tcPr>
            <w:tcW w:w="4122" w:type="dxa"/>
          </w:tcPr>
          <w:p w14:paraId="1424C8DC" w14:textId="77777777" w:rsidR="006B3D49" w:rsidRPr="00516CA4" w:rsidRDefault="006B3D49" w:rsidP="006B3D49">
            <w:r w:rsidRPr="00516CA4">
              <w:t>Ayarlı çözeltilerin hazırlanması</w:t>
            </w:r>
          </w:p>
        </w:tc>
        <w:tc>
          <w:tcPr>
            <w:tcW w:w="3925" w:type="dxa"/>
          </w:tcPr>
          <w:p w14:paraId="623A51BF" w14:textId="77777777" w:rsidR="006B3D49" w:rsidRPr="000A6C15" w:rsidRDefault="006B3D49" w:rsidP="006B3D49">
            <w:pPr>
              <w:rPr>
                <w:lang w:val="en-US"/>
              </w:rPr>
            </w:pPr>
            <w:r w:rsidRPr="000A6C15">
              <w:rPr>
                <w:lang w:val="en-US"/>
              </w:rPr>
              <w:t>Preparation of standard solutions for volumetric analysis</w:t>
            </w:r>
          </w:p>
        </w:tc>
      </w:tr>
      <w:tr w:rsidR="0093481D" w:rsidRPr="00516CA4" w14:paraId="13C27FC3" w14:textId="77777777" w:rsidTr="0050709F">
        <w:tc>
          <w:tcPr>
            <w:tcW w:w="1581" w:type="dxa"/>
          </w:tcPr>
          <w:p w14:paraId="5786D50F" w14:textId="440E93E2" w:rsidR="0093481D" w:rsidRPr="00516CA4" w:rsidRDefault="0093481D" w:rsidP="0093481D">
            <w:r w:rsidRPr="00D53E1C">
              <w:rPr>
                <w:rFonts w:cs="Arial"/>
                <w:bCs/>
              </w:rPr>
              <w:t>TS EN ISO 707</w:t>
            </w:r>
            <w:r w:rsidRPr="00CF7FB7">
              <w:rPr>
                <w:rFonts w:cs="Arial"/>
                <w:bCs/>
              </w:rPr>
              <w:t>*</w:t>
            </w:r>
          </w:p>
        </w:tc>
        <w:tc>
          <w:tcPr>
            <w:tcW w:w="4122" w:type="dxa"/>
          </w:tcPr>
          <w:p w14:paraId="6AA87F3B" w14:textId="7E4C24A2" w:rsidR="0093481D" w:rsidRPr="00516CA4" w:rsidRDefault="0093481D" w:rsidP="0093481D">
            <w:r w:rsidRPr="00D53E1C">
              <w:t>Süt ve süt ürünleri - Numune alma kılavuzu</w:t>
            </w:r>
          </w:p>
        </w:tc>
        <w:tc>
          <w:tcPr>
            <w:tcW w:w="3925" w:type="dxa"/>
          </w:tcPr>
          <w:p w14:paraId="5D25F205" w14:textId="4A264B65" w:rsidR="0093481D" w:rsidRPr="000A6C15" w:rsidRDefault="0093481D" w:rsidP="0093481D">
            <w:pPr>
              <w:rPr>
                <w:lang w:val="en-US"/>
              </w:rPr>
            </w:pPr>
            <w:r w:rsidRPr="00D53E1C">
              <w:t>Milk and milk products - Guidance on sampling</w:t>
            </w:r>
          </w:p>
        </w:tc>
      </w:tr>
      <w:tr w:rsidR="00651932" w:rsidRPr="00516CA4" w14:paraId="3157D169" w14:textId="77777777" w:rsidTr="0050709F">
        <w:tc>
          <w:tcPr>
            <w:tcW w:w="1581" w:type="dxa"/>
          </w:tcPr>
          <w:p w14:paraId="4EAF351E" w14:textId="6411FFAF" w:rsidR="00651932" w:rsidRPr="00D53E1C" w:rsidRDefault="00651932" w:rsidP="0093481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TS 1018</w:t>
            </w:r>
          </w:p>
        </w:tc>
        <w:tc>
          <w:tcPr>
            <w:tcW w:w="4122" w:type="dxa"/>
          </w:tcPr>
          <w:p w14:paraId="3295A3F7" w14:textId="3837E011" w:rsidR="00651932" w:rsidRPr="00D53E1C" w:rsidRDefault="00493E44" w:rsidP="0093481D">
            <w:r>
              <w:t>İnek sütü - Çiğ</w:t>
            </w:r>
          </w:p>
        </w:tc>
        <w:tc>
          <w:tcPr>
            <w:tcW w:w="3925" w:type="dxa"/>
          </w:tcPr>
          <w:p w14:paraId="31C017A5" w14:textId="36254FB5" w:rsidR="00651932" w:rsidRPr="00D53E1C" w:rsidRDefault="00D04DA7" w:rsidP="0093481D">
            <w:r>
              <w:t>C</w:t>
            </w:r>
            <w:r w:rsidRPr="00D04DA7">
              <w:t>ow milk- Raw</w:t>
            </w:r>
          </w:p>
        </w:tc>
      </w:tr>
      <w:tr w:rsidR="00F920E5" w:rsidRPr="00516CA4" w14:paraId="37023B88" w14:textId="77777777" w:rsidTr="0050709F">
        <w:tc>
          <w:tcPr>
            <w:tcW w:w="1581" w:type="dxa"/>
          </w:tcPr>
          <w:p w14:paraId="08C6AB08" w14:textId="3670E9F5" w:rsidR="00F920E5" w:rsidRDefault="00F920E5" w:rsidP="0093481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TS 1019</w:t>
            </w:r>
          </w:p>
        </w:tc>
        <w:tc>
          <w:tcPr>
            <w:tcW w:w="4122" w:type="dxa"/>
          </w:tcPr>
          <w:p w14:paraId="489C1557" w14:textId="70C20A48" w:rsidR="00F920E5" w:rsidRDefault="00F920E5" w:rsidP="0093481D">
            <w:r>
              <w:t>Pastörize süt</w:t>
            </w:r>
          </w:p>
        </w:tc>
        <w:tc>
          <w:tcPr>
            <w:tcW w:w="3925" w:type="dxa"/>
          </w:tcPr>
          <w:p w14:paraId="26EB96BB" w14:textId="422F0517" w:rsidR="00F920E5" w:rsidRDefault="00F920E5" w:rsidP="0093481D">
            <w:r w:rsidRPr="00F920E5">
              <w:t>Pasteurized Milk</w:t>
            </w:r>
          </w:p>
        </w:tc>
      </w:tr>
      <w:tr w:rsidR="0093481D" w:rsidRPr="00516CA4" w14:paraId="0D9F3BC3" w14:textId="77777777" w:rsidTr="0050709F">
        <w:tc>
          <w:tcPr>
            <w:tcW w:w="1581" w:type="dxa"/>
          </w:tcPr>
          <w:p w14:paraId="64D1F623" w14:textId="67F18C72" w:rsidR="0093481D" w:rsidRPr="00D53E1C" w:rsidRDefault="0093481D" w:rsidP="0093481D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TS 1118-2 EN ISO 90-2</w:t>
            </w:r>
          </w:p>
        </w:tc>
        <w:tc>
          <w:tcPr>
            <w:tcW w:w="4122" w:type="dxa"/>
          </w:tcPr>
          <w:p w14:paraId="65DC951F" w14:textId="38A5E328" w:rsidR="0093481D" w:rsidRPr="00D53E1C" w:rsidRDefault="0093481D" w:rsidP="0093481D">
            <w:r w:rsidRPr="00CF7FB7">
              <w:t>İnce metal kaplar-Tarifler ve boyut ve kapasitelerin tayini-Bölüm 2: Genel kullanım için kaplar</w:t>
            </w:r>
          </w:p>
        </w:tc>
        <w:tc>
          <w:tcPr>
            <w:tcW w:w="3925" w:type="dxa"/>
          </w:tcPr>
          <w:p w14:paraId="5A51C27E" w14:textId="4F084508" w:rsidR="0093481D" w:rsidRPr="00D53E1C" w:rsidRDefault="0093481D" w:rsidP="0093481D">
            <w:r w:rsidRPr="00CF7FB7">
              <w:t>Light guage containers-Definitions and determination of dimensions and capacities-Part 2: Geberal use containers</w:t>
            </w:r>
          </w:p>
        </w:tc>
      </w:tr>
      <w:tr w:rsidR="0093481D" w:rsidRPr="00516CA4" w14:paraId="09315793" w14:textId="77777777" w:rsidTr="0050709F">
        <w:tc>
          <w:tcPr>
            <w:tcW w:w="1581" w:type="dxa"/>
          </w:tcPr>
          <w:p w14:paraId="76744662" w14:textId="0B4D1309" w:rsidR="0093481D" w:rsidRPr="00D53E1C" w:rsidRDefault="0093481D" w:rsidP="0093481D">
            <w:pPr>
              <w:rPr>
                <w:rFonts w:cs="Arial"/>
                <w:bCs/>
              </w:rPr>
            </w:pPr>
            <w:r w:rsidRPr="00CF7FB7">
              <w:rPr>
                <w:rFonts w:cs="Arial"/>
                <w:bCs/>
              </w:rPr>
              <w:t>TS EN ISO 1737*</w:t>
            </w:r>
          </w:p>
        </w:tc>
        <w:tc>
          <w:tcPr>
            <w:tcW w:w="4122" w:type="dxa"/>
          </w:tcPr>
          <w:p w14:paraId="65BD2093" w14:textId="26DFEC8E" w:rsidR="0093481D" w:rsidRPr="00D53E1C" w:rsidRDefault="0093481D" w:rsidP="0093481D">
            <w:r w:rsidRPr="00CF7FB7">
              <w:t>Koyulaştırılmış süt ve tatlandırılmış koyulaştırılmış süt- Yağ muhtevasının tayini- Gravimetrik yöntem</w:t>
            </w:r>
          </w:p>
        </w:tc>
        <w:tc>
          <w:tcPr>
            <w:tcW w:w="3925" w:type="dxa"/>
          </w:tcPr>
          <w:p w14:paraId="239794BA" w14:textId="7782C479" w:rsidR="0093481D" w:rsidRPr="00D53E1C" w:rsidRDefault="0093481D" w:rsidP="0093481D">
            <w:r w:rsidRPr="00CF7FB7">
              <w:t>Evaporated milk and sweetened condensed milk - Determination of fat content - Gravimetric method</w:t>
            </w:r>
          </w:p>
        </w:tc>
      </w:tr>
      <w:tr w:rsidR="0093481D" w:rsidRPr="00516CA4" w14:paraId="6D6ABC61" w14:textId="77777777" w:rsidTr="0050709F">
        <w:tc>
          <w:tcPr>
            <w:tcW w:w="1581" w:type="dxa"/>
          </w:tcPr>
          <w:p w14:paraId="423F3C5E" w14:textId="77777777" w:rsidR="0093481D" w:rsidRPr="00516CA4" w:rsidRDefault="0093481D" w:rsidP="0093481D">
            <w:r w:rsidRPr="00516CA4">
              <w:t>TS 2104</w:t>
            </w:r>
          </w:p>
        </w:tc>
        <w:tc>
          <w:tcPr>
            <w:tcW w:w="4122" w:type="dxa"/>
          </w:tcPr>
          <w:p w14:paraId="0EFBA836" w14:textId="77777777" w:rsidR="0093481D" w:rsidRPr="00516CA4" w:rsidRDefault="0093481D" w:rsidP="0093481D">
            <w:r w:rsidRPr="00516CA4">
              <w:t>Belirteçler, belirteç çözeltileri hazırlama yöntemleri</w:t>
            </w:r>
          </w:p>
        </w:tc>
        <w:tc>
          <w:tcPr>
            <w:tcW w:w="3925" w:type="dxa"/>
          </w:tcPr>
          <w:p w14:paraId="6770CCB9" w14:textId="77777777" w:rsidR="0093481D" w:rsidRPr="000A6C15" w:rsidRDefault="0093481D" w:rsidP="0093481D">
            <w:pPr>
              <w:rPr>
                <w:lang w:val="en-US"/>
              </w:rPr>
            </w:pPr>
            <w:r w:rsidRPr="000A6C15">
              <w:rPr>
                <w:lang w:val="en-US"/>
              </w:rPr>
              <w:t>Indicators - Methods of preparation of indicator solutions</w:t>
            </w:r>
          </w:p>
        </w:tc>
      </w:tr>
      <w:tr w:rsidR="0093481D" w:rsidRPr="00516CA4" w14:paraId="0430CB2E" w14:textId="77777777" w:rsidTr="00BB69DB">
        <w:tc>
          <w:tcPr>
            <w:tcW w:w="1581" w:type="dxa"/>
          </w:tcPr>
          <w:p w14:paraId="32C9DA03" w14:textId="288D2318" w:rsidR="0093481D" w:rsidRPr="0015435C" w:rsidRDefault="0093481D" w:rsidP="0093481D">
            <w:pPr>
              <w:rPr>
                <w:highlight w:val="yellow"/>
              </w:rPr>
            </w:pPr>
            <w:r w:rsidRPr="00CF7FB7">
              <w:rPr>
                <w:rFonts w:cs="Arial"/>
                <w:bCs/>
              </w:rPr>
              <w:t>TS EN ISO 1737*</w:t>
            </w:r>
          </w:p>
        </w:tc>
        <w:tc>
          <w:tcPr>
            <w:tcW w:w="4122" w:type="dxa"/>
          </w:tcPr>
          <w:p w14:paraId="04BD79D6" w14:textId="041479A4" w:rsidR="0093481D" w:rsidRPr="0015435C" w:rsidRDefault="0093481D" w:rsidP="0093481D">
            <w:pPr>
              <w:rPr>
                <w:highlight w:val="yellow"/>
              </w:rPr>
            </w:pPr>
            <w:r w:rsidRPr="00CF7FB7">
              <w:t>Koyulaştırılmış süt ve tatlandırılmış koyulaştırılmış süt- Yağ muhtevasının tayini- Gravimetrik yöntem</w:t>
            </w:r>
          </w:p>
        </w:tc>
        <w:tc>
          <w:tcPr>
            <w:tcW w:w="3925" w:type="dxa"/>
          </w:tcPr>
          <w:p w14:paraId="73F7CAED" w14:textId="17B42076" w:rsidR="0093481D" w:rsidRPr="0015435C" w:rsidRDefault="0093481D" w:rsidP="0093481D">
            <w:pPr>
              <w:rPr>
                <w:highlight w:val="yellow"/>
                <w:lang w:val="en-US"/>
              </w:rPr>
            </w:pPr>
            <w:r w:rsidRPr="00CF7FB7">
              <w:t>Evaporated milk and sweetened condensed milk - Determination of fat content - Gravimetric method</w:t>
            </w:r>
          </w:p>
        </w:tc>
      </w:tr>
      <w:tr w:rsidR="0093481D" w:rsidRPr="00516CA4" w14:paraId="04E51331" w14:textId="77777777" w:rsidTr="0050709F">
        <w:tc>
          <w:tcPr>
            <w:tcW w:w="1581" w:type="dxa"/>
          </w:tcPr>
          <w:p w14:paraId="5EEF5889" w14:textId="744E0410" w:rsidR="0093481D" w:rsidRPr="0015435C" w:rsidRDefault="0093481D" w:rsidP="0093481D">
            <w:pPr>
              <w:rPr>
                <w:highlight w:val="yellow"/>
              </w:rPr>
            </w:pPr>
            <w:r w:rsidRPr="00CF7FB7">
              <w:rPr>
                <w:rFonts w:cs="Arial"/>
                <w:bCs/>
              </w:rPr>
              <w:lastRenderedPageBreak/>
              <w:t>TS ISO 2911*</w:t>
            </w:r>
          </w:p>
        </w:tc>
        <w:tc>
          <w:tcPr>
            <w:tcW w:w="4122" w:type="dxa"/>
          </w:tcPr>
          <w:p w14:paraId="1F245BC9" w14:textId="6FFED8AA" w:rsidR="0093481D" w:rsidRPr="0015435C" w:rsidRDefault="0093481D" w:rsidP="0093481D">
            <w:pPr>
              <w:rPr>
                <w:highlight w:val="yellow"/>
              </w:rPr>
            </w:pPr>
            <w:r w:rsidRPr="00CF7FB7">
              <w:t>Tatlandırılmış koyulaştırılmış süt- Sakkaroz muhtevasının tayini-Polarimetrik metot</w:t>
            </w:r>
          </w:p>
        </w:tc>
        <w:tc>
          <w:tcPr>
            <w:tcW w:w="3925" w:type="dxa"/>
          </w:tcPr>
          <w:p w14:paraId="50E1E398" w14:textId="1ECADF88" w:rsidR="0093481D" w:rsidRPr="0015435C" w:rsidRDefault="0093481D" w:rsidP="0093481D">
            <w:pPr>
              <w:rPr>
                <w:highlight w:val="yellow"/>
                <w:lang w:val="en-US"/>
              </w:rPr>
            </w:pPr>
            <w:r w:rsidRPr="00CF7FB7">
              <w:t>Sweetened condensed milk - Determination of sucrose content - Polarimetric method</w:t>
            </w:r>
          </w:p>
        </w:tc>
      </w:tr>
      <w:tr w:rsidR="00F920E5" w:rsidRPr="00516CA4" w14:paraId="1999E47C" w14:textId="77777777" w:rsidTr="0050709F">
        <w:tc>
          <w:tcPr>
            <w:tcW w:w="1581" w:type="dxa"/>
          </w:tcPr>
          <w:p w14:paraId="09D86512" w14:textId="312FAF55" w:rsidR="00F920E5" w:rsidRPr="00CF7FB7" w:rsidRDefault="00F920E5" w:rsidP="0093481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TS EN ISO 3696</w:t>
            </w:r>
          </w:p>
        </w:tc>
        <w:tc>
          <w:tcPr>
            <w:tcW w:w="4122" w:type="dxa"/>
          </w:tcPr>
          <w:p w14:paraId="4DAA1345" w14:textId="477B3EA8" w:rsidR="00F920E5" w:rsidRPr="00CF7FB7" w:rsidRDefault="00F64663" w:rsidP="0093481D">
            <w:r w:rsidRPr="00F64663">
              <w:t>Su-Analitik laboratuvarında kullanılan-Özellikler ve deney metotları</w:t>
            </w:r>
          </w:p>
        </w:tc>
        <w:tc>
          <w:tcPr>
            <w:tcW w:w="3925" w:type="dxa"/>
          </w:tcPr>
          <w:p w14:paraId="10B20C98" w14:textId="4D37AEB3" w:rsidR="00F920E5" w:rsidRPr="00CF7FB7" w:rsidRDefault="00F64663" w:rsidP="0093481D">
            <w:r w:rsidRPr="00F64663">
              <w:t>Water for analytical laboratory use-Specification and test methods</w:t>
            </w:r>
          </w:p>
        </w:tc>
      </w:tr>
      <w:tr w:rsidR="001B43BD" w:rsidRPr="00516CA4" w14:paraId="3BF1C80B" w14:textId="77777777" w:rsidTr="0050709F">
        <w:tc>
          <w:tcPr>
            <w:tcW w:w="1581" w:type="dxa"/>
          </w:tcPr>
          <w:p w14:paraId="22638150" w14:textId="6BD83251" w:rsidR="001B43BD" w:rsidRDefault="001B43BD" w:rsidP="0093481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TS ISO 5548*</w:t>
            </w:r>
          </w:p>
        </w:tc>
        <w:tc>
          <w:tcPr>
            <w:tcW w:w="4122" w:type="dxa"/>
          </w:tcPr>
          <w:p w14:paraId="5E6498A0" w14:textId="5222A436" w:rsidR="001B43BD" w:rsidRPr="00CF7FB7" w:rsidRDefault="001B43BD" w:rsidP="0093481D">
            <w:r w:rsidRPr="001B43BD">
              <w:t>Kazein ve kazeinatlar-Laktoz muhtevası tayini-Fotometrik metot</w:t>
            </w:r>
          </w:p>
        </w:tc>
        <w:tc>
          <w:tcPr>
            <w:tcW w:w="3925" w:type="dxa"/>
          </w:tcPr>
          <w:p w14:paraId="544025AA" w14:textId="51087A66" w:rsidR="001B43BD" w:rsidRPr="00CF7FB7" w:rsidRDefault="001B43BD" w:rsidP="0093481D">
            <w:r w:rsidRPr="001B43BD">
              <w:t>Caseins and caseinates -Determination of lactose content - Photometric method</w:t>
            </w:r>
          </w:p>
        </w:tc>
      </w:tr>
      <w:tr w:rsidR="0093481D" w:rsidRPr="00516CA4" w14:paraId="7D44C7AB" w14:textId="77777777" w:rsidTr="00BB69DB">
        <w:tc>
          <w:tcPr>
            <w:tcW w:w="1581" w:type="dxa"/>
          </w:tcPr>
          <w:p w14:paraId="631DF187" w14:textId="67EE1BED" w:rsidR="0093481D" w:rsidRPr="0015435C" w:rsidRDefault="0093481D" w:rsidP="0093481D">
            <w:pPr>
              <w:rPr>
                <w:highlight w:val="yellow"/>
              </w:rPr>
            </w:pPr>
            <w:r w:rsidRPr="00CF7FB7">
              <w:rPr>
                <w:rFonts w:cs="Arial"/>
                <w:bCs/>
              </w:rPr>
              <w:t>TS EN ISO 6579-1*</w:t>
            </w:r>
          </w:p>
        </w:tc>
        <w:tc>
          <w:tcPr>
            <w:tcW w:w="4122" w:type="dxa"/>
          </w:tcPr>
          <w:p w14:paraId="1B6F0EB7" w14:textId="34B243CA" w:rsidR="0093481D" w:rsidRPr="0015435C" w:rsidRDefault="0093481D" w:rsidP="0093481D">
            <w:pPr>
              <w:rPr>
                <w:bCs/>
                <w:highlight w:val="yellow"/>
              </w:rPr>
            </w:pPr>
            <w:r w:rsidRPr="00D53E1C">
              <w:rPr>
                <w:rFonts w:cs="Arial"/>
                <w:bCs/>
              </w:rPr>
              <w:t xml:space="preserve">Besin zincirinin mikrobiyolojisi - </w:t>
            </w:r>
            <w:r w:rsidRPr="00D53E1C">
              <w:rPr>
                <w:rFonts w:cs="Arial"/>
                <w:bCs/>
                <w:i/>
              </w:rPr>
              <w:t>Salmonella</w:t>
            </w:r>
            <w:r w:rsidRPr="00D53E1C">
              <w:rPr>
                <w:rFonts w:cs="Arial"/>
                <w:bCs/>
              </w:rPr>
              <w:t>'nın tespiti, sayımı ve serotiplendirmesi için yatay yöntem - Bölüm 1: Salmonella spp.</w:t>
            </w:r>
          </w:p>
        </w:tc>
        <w:tc>
          <w:tcPr>
            <w:tcW w:w="3925" w:type="dxa"/>
          </w:tcPr>
          <w:p w14:paraId="6A5941F8" w14:textId="35DF7D6A" w:rsidR="0093481D" w:rsidRPr="0015435C" w:rsidRDefault="0093481D" w:rsidP="0093481D">
            <w:pPr>
              <w:rPr>
                <w:highlight w:val="yellow"/>
              </w:rPr>
            </w:pPr>
            <w:r w:rsidRPr="00D53E1C">
              <w:rPr>
                <w:rFonts w:cs="Arial"/>
                <w:bCs/>
              </w:rPr>
              <w:t xml:space="preserve">Microbiology of the food chain - Horizontal method for the detection, enumeration and serotyping of </w:t>
            </w:r>
            <w:r w:rsidRPr="00D53E1C">
              <w:rPr>
                <w:rFonts w:cs="Arial"/>
                <w:bCs/>
                <w:i/>
              </w:rPr>
              <w:t>Salmonella</w:t>
            </w:r>
            <w:r w:rsidRPr="00D53E1C">
              <w:rPr>
                <w:rFonts w:cs="Arial"/>
                <w:bCs/>
              </w:rPr>
              <w:t xml:space="preserve"> - Part 1: Detection of </w:t>
            </w:r>
            <w:r w:rsidRPr="00D53E1C">
              <w:rPr>
                <w:rFonts w:cs="Arial"/>
                <w:bCs/>
                <w:i/>
              </w:rPr>
              <w:t>Salmonella spp</w:t>
            </w:r>
            <w:r w:rsidRPr="00D53E1C">
              <w:rPr>
                <w:rFonts w:cs="Arial"/>
                <w:bCs/>
              </w:rPr>
              <w:t>. (ISO 6579-1:2017)</w:t>
            </w:r>
          </w:p>
        </w:tc>
      </w:tr>
      <w:tr w:rsidR="0093481D" w:rsidRPr="000A6C15" w14:paraId="5095367B" w14:textId="77777777" w:rsidTr="00BB69DB">
        <w:tc>
          <w:tcPr>
            <w:tcW w:w="1581" w:type="dxa"/>
          </w:tcPr>
          <w:p w14:paraId="52ACDFA2" w14:textId="59DB2DF6" w:rsidR="0093481D" w:rsidRPr="00244A98" w:rsidRDefault="0093481D" w:rsidP="0093481D">
            <w:pPr>
              <w:rPr>
                <w:highlight w:val="yellow"/>
              </w:rPr>
            </w:pPr>
            <w:r>
              <w:rPr>
                <w:rFonts w:cs="Arial"/>
                <w:bCs/>
              </w:rPr>
              <w:t>TS ISO 6731*</w:t>
            </w:r>
          </w:p>
        </w:tc>
        <w:tc>
          <w:tcPr>
            <w:tcW w:w="4122" w:type="dxa"/>
          </w:tcPr>
          <w:p w14:paraId="4D0C3513" w14:textId="487F2A22" w:rsidR="0093481D" w:rsidRPr="00244A98" w:rsidRDefault="0093481D" w:rsidP="0093481D">
            <w:pPr>
              <w:rPr>
                <w:highlight w:val="yellow"/>
              </w:rPr>
            </w:pPr>
            <w:r w:rsidRPr="00172DAA">
              <w:rPr>
                <w:rFonts w:cs="Arial"/>
                <w:bCs/>
              </w:rPr>
              <w:t>Süt krema ve koyulaştırılmış süt- Toplam kuru madde muhtevasının tayini (Referans metot)</w:t>
            </w:r>
          </w:p>
        </w:tc>
        <w:tc>
          <w:tcPr>
            <w:tcW w:w="3925" w:type="dxa"/>
          </w:tcPr>
          <w:p w14:paraId="685CF0F8" w14:textId="5180262E" w:rsidR="0093481D" w:rsidRPr="00244A98" w:rsidRDefault="0093481D" w:rsidP="0093481D">
            <w:pPr>
              <w:rPr>
                <w:highlight w:val="yellow"/>
                <w:lang w:val="en-US"/>
              </w:rPr>
            </w:pPr>
            <w:r w:rsidRPr="00172DAA">
              <w:rPr>
                <w:rFonts w:cs="Arial"/>
                <w:bCs/>
              </w:rPr>
              <w:t>Milk cream and evaporated milk- Determination of total solids content (Reference Method)</w:t>
            </w:r>
          </w:p>
        </w:tc>
      </w:tr>
      <w:tr w:rsidR="0093481D" w:rsidRPr="000A6C15" w14:paraId="63E86281" w14:textId="77777777" w:rsidTr="00BB69DB">
        <w:tc>
          <w:tcPr>
            <w:tcW w:w="1581" w:type="dxa"/>
          </w:tcPr>
          <w:p w14:paraId="3670E1FD" w14:textId="3C4585A8" w:rsidR="0093481D" w:rsidRPr="0015435C" w:rsidRDefault="0093481D" w:rsidP="0093481D">
            <w:pPr>
              <w:rPr>
                <w:highlight w:val="yellow"/>
              </w:rPr>
            </w:pPr>
            <w:r>
              <w:rPr>
                <w:rFonts w:cs="Arial"/>
                <w:bCs/>
              </w:rPr>
              <w:t>TS ISO 6734*</w:t>
            </w:r>
          </w:p>
        </w:tc>
        <w:tc>
          <w:tcPr>
            <w:tcW w:w="4122" w:type="dxa"/>
          </w:tcPr>
          <w:p w14:paraId="239A7271" w14:textId="52255ACB" w:rsidR="0093481D" w:rsidRPr="0015435C" w:rsidRDefault="0093481D" w:rsidP="0093481D">
            <w:pPr>
              <w:rPr>
                <w:bCs/>
                <w:highlight w:val="yellow"/>
              </w:rPr>
            </w:pPr>
            <w:r w:rsidRPr="00B67758">
              <w:rPr>
                <w:rFonts w:cs="Arial"/>
                <w:bCs/>
              </w:rPr>
              <w:t>Koyulaştırılmış şekerli süt- Toplam kuru madde muhtevasının tayini (Referans metot)</w:t>
            </w:r>
          </w:p>
        </w:tc>
        <w:tc>
          <w:tcPr>
            <w:tcW w:w="3925" w:type="dxa"/>
          </w:tcPr>
          <w:p w14:paraId="7725101F" w14:textId="1E214FB4" w:rsidR="0093481D" w:rsidRPr="0015435C" w:rsidRDefault="0093481D" w:rsidP="0093481D">
            <w:pPr>
              <w:rPr>
                <w:bCs/>
                <w:highlight w:val="yellow"/>
              </w:rPr>
            </w:pPr>
            <w:r w:rsidRPr="00B67758">
              <w:rPr>
                <w:rFonts w:cs="Arial"/>
                <w:bCs/>
              </w:rPr>
              <w:t>Sweetened condansed milk- Determination of total solids content (Reference Method)</w:t>
            </w:r>
          </w:p>
        </w:tc>
      </w:tr>
      <w:tr w:rsidR="0093481D" w:rsidRPr="000A6C15" w14:paraId="30C5785E" w14:textId="77777777" w:rsidTr="00BB69DB">
        <w:tc>
          <w:tcPr>
            <w:tcW w:w="1581" w:type="dxa"/>
          </w:tcPr>
          <w:p w14:paraId="0757E51A" w14:textId="7EFB62DC" w:rsidR="0093481D" w:rsidRPr="0015435C" w:rsidRDefault="0093481D" w:rsidP="0093481D">
            <w:pPr>
              <w:rPr>
                <w:highlight w:val="yellow"/>
              </w:rPr>
            </w:pPr>
            <w:r w:rsidRPr="00CF7FB7">
              <w:rPr>
                <w:rFonts w:cs="Arial"/>
                <w:bCs/>
              </w:rPr>
              <w:t>TS EN ISO 6887-5*</w:t>
            </w:r>
          </w:p>
        </w:tc>
        <w:tc>
          <w:tcPr>
            <w:tcW w:w="4122" w:type="dxa"/>
          </w:tcPr>
          <w:p w14:paraId="51FCD6CF" w14:textId="0D0C9427" w:rsidR="0093481D" w:rsidRPr="0015435C" w:rsidRDefault="0093481D" w:rsidP="0093481D">
            <w:pPr>
              <w:rPr>
                <w:highlight w:val="yellow"/>
              </w:rPr>
            </w:pPr>
            <w:r w:rsidRPr="00CF7FB7">
              <w:rPr>
                <w:rFonts w:cs="Arial"/>
                <w:bCs/>
              </w:rPr>
              <w:t>Gıda ve hayvan yemlerinin mikrobiyolojisi-Mikrobiyolojik muayene için deney numunelerinin, başlangıç süspansiyonların ve ondalık seyreltilerin hazırlanması için genel kılavuz-Bölüm 5:Süt ve süt ürünlerinin hazırlanması için özel kurallar</w:t>
            </w:r>
          </w:p>
        </w:tc>
        <w:tc>
          <w:tcPr>
            <w:tcW w:w="3925" w:type="dxa"/>
          </w:tcPr>
          <w:p w14:paraId="6BC99E29" w14:textId="23E7D2CA" w:rsidR="0093481D" w:rsidRPr="0015435C" w:rsidRDefault="0093481D" w:rsidP="0093481D">
            <w:pPr>
              <w:rPr>
                <w:highlight w:val="yellow"/>
                <w:lang w:val="en-US"/>
              </w:rPr>
            </w:pPr>
            <w:r w:rsidRPr="00CF7FB7">
              <w:rPr>
                <w:rFonts w:cs="Arial"/>
                <w:bCs/>
              </w:rPr>
              <w:t>Microbiology of the food chain — Preparation of test samples, initial suspension and decimal dilutions for microbiological examination — Part 5: Specific rules for the preparation of milk and milk products</w:t>
            </w:r>
          </w:p>
        </w:tc>
      </w:tr>
      <w:tr w:rsidR="00F920E5" w:rsidRPr="000A6C15" w14:paraId="36205F2E" w14:textId="77777777" w:rsidTr="00BB69DB">
        <w:tc>
          <w:tcPr>
            <w:tcW w:w="1581" w:type="dxa"/>
          </w:tcPr>
          <w:p w14:paraId="29DB4D44" w14:textId="26FAAAEE" w:rsidR="00F920E5" w:rsidRPr="00CF7FB7" w:rsidRDefault="00F920E5" w:rsidP="0093481D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TS 10524</w:t>
            </w:r>
          </w:p>
        </w:tc>
        <w:tc>
          <w:tcPr>
            <w:tcW w:w="4122" w:type="dxa"/>
          </w:tcPr>
          <w:p w14:paraId="5D2FE079" w14:textId="3EF815C0" w:rsidR="00F920E5" w:rsidRPr="00CF7FB7" w:rsidRDefault="00F920E5" w:rsidP="0093481D">
            <w:pPr>
              <w:rPr>
                <w:rFonts w:cs="Arial"/>
                <w:bCs/>
              </w:rPr>
            </w:pPr>
            <w:r w:rsidRPr="00F920E5">
              <w:rPr>
                <w:rFonts w:cs="Arial"/>
                <w:bCs/>
              </w:rPr>
              <w:t>Mikrobiyolojik deney metotları-Konserve gıdada</w:t>
            </w:r>
          </w:p>
        </w:tc>
        <w:tc>
          <w:tcPr>
            <w:tcW w:w="3925" w:type="dxa"/>
          </w:tcPr>
          <w:p w14:paraId="10C379B2" w14:textId="05BA1B4C" w:rsidR="00F920E5" w:rsidRPr="00CF7FB7" w:rsidRDefault="00F920E5" w:rsidP="0093481D">
            <w:pPr>
              <w:rPr>
                <w:rFonts w:cs="Arial"/>
                <w:bCs/>
              </w:rPr>
            </w:pPr>
            <w:r w:rsidRPr="00F920E5">
              <w:rPr>
                <w:rFonts w:cs="Arial"/>
                <w:bCs/>
              </w:rPr>
              <w:t>Microbiological Test Methods of Canned Foods</w:t>
            </w:r>
          </w:p>
        </w:tc>
      </w:tr>
      <w:tr w:rsidR="0093481D" w:rsidRPr="000A6C15" w14:paraId="0C610E45" w14:textId="77777777" w:rsidTr="00BB69DB">
        <w:tc>
          <w:tcPr>
            <w:tcW w:w="1581" w:type="dxa"/>
          </w:tcPr>
          <w:p w14:paraId="257C12BC" w14:textId="20CF71F7" w:rsidR="0093481D" w:rsidRPr="00244A98" w:rsidRDefault="0093481D" w:rsidP="0093481D">
            <w:pPr>
              <w:rPr>
                <w:rFonts w:cs="Arial"/>
                <w:szCs w:val="20"/>
                <w:highlight w:val="yellow"/>
              </w:rPr>
            </w:pPr>
            <w:r>
              <w:rPr>
                <w:rFonts w:cs="Arial"/>
                <w:bCs/>
              </w:rPr>
              <w:t>TS ISO 11866-1*</w:t>
            </w:r>
          </w:p>
        </w:tc>
        <w:tc>
          <w:tcPr>
            <w:tcW w:w="4122" w:type="dxa"/>
          </w:tcPr>
          <w:p w14:paraId="23E77996" w14:textId="5153C614" w:rsidR="0093481D" w:rsidRPr="00244A98" w:rsidRDefault="0093481D" w:rsidP="0093481D">
            <w:pPr>
              <w:rPr>
                <w:rFonts w:cs="Arial"/>
                <w:bCs/>
                <w:highlight w:val="yellow"/>
              </w:rPr>
            </w:pPr>
            <w:r w:rsidRPr="00966CED">
              <w:rPr>
                <w:rFonts w:cs="Arial"/>
                <w:bCs/>
              </w:rPr>
              <w:t>Süt ve süt ürünleri- Muhtemel escherichia coli sayımı- Bölüm 1: 4-4- Metilumbelliferil b-D- Glukuronit (MUG) kullanılan en muhtemel sayı tekniği</w:t>
            </w:r>
          </w:p>
        </w:tc>
        <w:tc>
          <w:tcPr>
            <w:tcW w:w="3925" w:type="dxa"/>
          </w:tcPr>
          <w:p w14:paraId="02302751" w14:textId="15E2D3B2" w:rsidR="0093481D" w:rsidRPr="00244A98" w:rsidRDefault="0093481D" w:rsidP="0093481D">
            <w:pPr>
              <w:rPr>
                <w:rFonts w:cs="Arial"/>
                <w:bCs/>
                <w:highlight w:val="yellow"/>
              </w:rPr>
            </w:pPr>
            <w:r w:rsidRPr="00966CED">
              <w:rPr>
                <w:rFonts w:cs="Arial"/>
                <w:bCs/>
              </w:rPr>
              <w:t>Milk and milk products- Enumeration of presumptive Escherichia Coli Part 1: Most probable number technique using 4-methylumbelliferyl-β-D-glucuronide (MUG)</w:t>
            </w:r>
          </w:p>
        </w:tc>
      </w:tr>
    </w:tbl>
    <w:p w14:paraId="4D2597E8" w14:textId="77777777" w:rsidR="006B3D49" w:rsidRDefault="006B3D49" w:rsidP="006B3D49"/>
    <w:p w14:paraId="364189FB" w14:textId="77777777" w:rsidR="007F47D8" w:rsidRPr="00BB7401" w:rsidRDefault="007F47D8" w:rsidP="007F47D8">
      <w:pPr>
        <w:pStyle w:val="Balk1"/>
      </w:pPr>
      <w:bookmarkStart w:id="16" w:name="_Toc184575186"/>
      <w:bookmarkStart w:id="17" w:name="_Toc187124017"/>
      <w:bookmarkStart w:id="18" w:name="_Toc187124105"/>
      <w:bookmarkStart w:id="19" w:name="_Toc187124487"/>
      <w:bookmarkStart w:id="20" w:name="_Toc264913504"/>
      <w:bookmarkStart w:id="21" w:name="_Toc266447938"/>
      <w:bookmarkStart w:id="22" w:name="_Toc349927029"/>
      <w:bookmarkStart w:id="23" w:name="_Toc471538258"/>
      <w:bookmarkStart w:id="24" w:name="_Toc471741801"/>
      <w:bookmarkStart w:id="25" w:name="_Toc66958044"/>
      <w:bookmarkStart w:id="26" w:name="_Toc121734741"/>
      <w:bookmarkEnd w:id="12"/>
      <w:bookmarkEnd w:id="13"/>
      <w:bookmarkEnd w:id="14"/>
      <w:bookmarkEnd w:id="15"/>
      <w:r w:rsidRPr="00BB7401">
        <w:lastRenderedPageBreak/>
        <w:t>Terimler ve ta</w:t>
      </w:r>
      <w:r>
        <w:t>nımlar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0B572ED7" w14:textId="77777777" w:rsidR="007F47D8" w:rsidRDefault="007F47D8" w:rsidP="007F47D8">
      <w:pPr>
        <w:pStyle w:val="TermNum"/>
      </w:pPr>
      <w:bookmarkStart w:id="27" w:name="_Toc349927030"/>
      <w:bookmarkStart w:id="28" w:name="_Toc471538259"/>
      <w:bookmarkStart w:id="29" w:name="_Toc471741802"/>
      <w:bookmarkStart w:id="30" w:name="_Toc404105387"/>
      <w:bookmarkStart w:id="31" w:name="_Toc184575189"/>
      <w:bookmarkStart w:id="32" w:name="_Toc187124020"/>
      <w:bookmarkStart w:id="33" w:name="_Toc187124108"/>
      <w:bookmarkStart w:id="34" w:name="_Toc187124490"/>
      <w:r w:rsidRPr="00BB7401">
        <w:t>3.1</w:t>
      </w:r>
      <w:bookmarkEnd w:id="27"/>
    </w:p>
    <w:bookmarkEnd w:id="28"/>
    <w:bookmarkEnd w:id="29"/>
    <w:p w14:paraId="2AAC9A9D" w14:textId="0F8E5F7C" w:rsidR="007F47D8" w:rsidRPr="00BB7401" w:rsidRDefault="00244A98" w:rsidP="007F47D8">
      <w:pPr>
        <w:pStyle w:val="Terms"/>
      </w:pPr>
      <w:r>
        <w:t>koyulaştırılmış süt</w:t>
      </w:r>
      <w:bookmarkEnd w:id="30"/>
    </w:p>
    <w:p w14:paraId="3AB44ED4" w14:textId="1F64175B" w:rsidR="00085948" w:rsidRPr="004672EB" w:rsidRDefault="00A054FF">
      <w:pPr>
        <w:pStyle w:val="Definition"/>
      </w:pPr>
      <w:bookmarkStart w:id="35" w:name="_Toc471741803"/>
      <w:r w:rsidRPr="0015435C">
        <w:t>y</w:t>
      </w:r>
      <w:r w:rsidR="00B87307" w:rsidRPr="0015435C">
        <w:t>ağlı, yağı kısmen veya tamamen alınmış sütten veya bu ürünlerin karışımından suyun doğrudan kısmi</w:t>
      </w:r>
      <w:r w:rsidR="00B87307" w:rsidRPr="0015435C">
        <w:rPr>
          <w:color w:val="000000"/>
        </w:rPr>
        <w:t xml:space="preserve"> olarak uzaklaştırılması ile elde edilen, içine süttozu ve/veya krema katılabilen, </w:t>
      </w:r>
      <w:r w:rsidRPr="0015435C">
        <w:rPr>
          <w:color w:val="000000"/>
        </w:rPr>
        <w:t>şekerli veya şekersiz sıvı</w:t>
      </w:r>
      <w:r w:rsidR="006B3D49" w:rsidRPr="004672EB">
        <w:rPr>
          <w:rFonts w:cs="Arial"/>
        </w:rPr>
        <w:t xml:space="preserve"> mamul</w:t>
      </w:r>
    </w:p>
    <w:p w14:paraId="3240F408" w14:textId="77777777" w:rsidR="00085948" w:rsidRDefault="008776E4" w:rsidP="0050709F">
      <w:pPr>
        <w:pStyle w:val="TermNum"/>
      </w:pPr>
      <w:r>
        <w:t>3.2</w:t>
      </w:r>
    </w:p>
    <w:p w14:paraId="00DEA8A8" w14:textId="5DE0C743" w:rsidR="00085948" w:rsidRDefault="005558AF" w:rsidP="0050709F">
      <w:pPr>
        <w:pStyle w:val="Terms"/>
      </w:pPr>
      <w:r>
        <w:t>şekersiz koyulaştırılmış süt</w:t>
      </w:r>
    </w:p>
    <w:p w14:paraId="78F8EF06" w14:textId="7C4D0ABB" w:rsidR="006B3D49" w:rsidRDefault="005558AF">
      <w:pPr>
        <w:pStyle w:val="Definition"/>
      </w:pPr>
      <w:r>
        <w:t>şeker ilave edilmemiş, çok yüksek sıcaklık (UHT) veya sterilizasyon işlemleri uygulanarak dayanıklı hale getirilmiş koyulaştırılmış süt</w:t>
      </w:r>
    </w:p>
    <w:p w14:paraId="00F6A9A7" w14:textId="77777777" w:rsidR="00085948" w:rsidRDefault="006B3D49" w:rsidP="0050709F">
      <w:pPr>
        <w:pStyle w:val="TermNum"/>
      </w:pPr>
      <w:r>
        <w:t>3.3</w:t>
      </w:r>
    </w:p>
    <w:p w14:paraId="11D71D0D" w14:textId="7C0757B3" w:rsidR="00085948" w:rsidRDefault="005558AF" w:rsidP="0050709F">
      <w:pPr>
        <w:pStyle w:val="Terms"/>
      </w:pPr>
      <w:r>
        <w:t>şekerli koyulaştırılmış süt</w:t>
      </w:r>
    </w:p>
    <w:p w14:paraId="048223BD" w14:textId="2808487E" w:rsidR="00085948" w:rsidRDefault="005558AF" w:rsidP="0050709F">
      <w:pPr>
        <w:pStyle w:val="Definition"/>
      </w:pPr>
      <w:r>
        <w:t>beyaz şeker, yarı beyaz şeker veya ekstra beyaz şeker ilavesi ile dayanıklı hale getirilmiş koyulaştırılmış süt</w:t>
      </w:r>
    </w:p>
    <w:p w14:paraId="5D7A90DE" w14:textId="4ADF31C0" w:rsidR="007A5A4C" w:rsidRDefault="007A5A4C" w:rsidP="0015435C">
      <w:pPr>
        <w:pStyle w:val="TermNum"/>
      </w:pPr>
      <w:r>
        <w:t>3.4</w:t>
      </w:r>
    </w:p>
    <w:p w14:paraId="6F84604C" w14:textId="00F5E4D0" w:rsidR="007A5A4C" w:rsidRDefault="007A5A4C" w:rsidP="0015435C">
      <w:pPr>
        <w:pStyle w:val="Terms"/>
      </w:pPr>
      <w:r>
        <w:t>süt tozu</w:t>
      </w:r>
    </w:p>
    <w:p w14:paraId="21A3C6B0" w14:textId="09E7F459" w:rsidR="007A5A4C" w:rsidRPr="007A5A4C" w:rsidRDefault="007A5A4C">
      <w:pPr>
        <w:pStyle w:val="Definition"/>
      </w:pPr>
      <w:r w:rsidRPr="00436FD5">
        <w:t>yağlı, yağı kısmen veya tamamen alınmış sütten, kremadan veya bu ürünlerin karışımından suyun doğrudan uzaklaştırılması ile elde edilen ve son üründe nem içeriğinin ağırlıkça en fazla %5 oranında olduğu katı ürün</w:t>
      </w:r>
    </w:p>
    <w:p w14:paraId="0FA1C87E" w14:textId="77777777" w:rsidR="00085948" w:rsidRDefault="006B3D49" w:rsidP="0050709F">
      <w:pPr>
        <w:pStyle w:val="TermNum"/>
      </w:pPr>
      <w:r>
        <w:t>3.4</w:t>
      </w:r>
    </w:p>
    <w:p w14:paraId="4C9535CB" w14:textId="6D4424A8" w:rsidR="00085948" w:rsidRDefault="008A465B" w:rsidP="0050709F">
      <w:pPr>
        <w:pStyle w:val="Terms"/>
      </w:pPr>
      <w:r>
        <w:t>katkı maddeleri</w:t>
      </w:r>
    </w:p>
    <w:p w14:paraId="133D8ECB" w14:textId="669DE2F7" w:rsidR="00085948" w:rsidRDefault="008A465B" w:rsidP="0050709F">
      <w:pPr>
        <w:pStyle w:val="Definition"/>
      </w:pPr>
      <w:r>
        <w:t>Türk Gıda Kodeksi Gıda Katkı Yönetmeliğinde koyulaştırılmış süte katılmasına müsaade edilen maddeler</w:t>
      </w:r>
      <w:r w:rsidDel="008A465B">
        <w:t xml:space="preserve"> </w:t>
      </w:r>
    </w:p>
    <w:p w14:paraId="3B9BBC0A" w14:textId="77777777" w:rsidR="00085948" w:rsidRDefault="006B3D49" w:rsidP="0050709F">
      <w:pPr>
        <w:pStyle w:val="TermNum"/>
      </w:pPr>
      <w:r>
        <w:lastRenderedPageBreak/>
        <w:t>3.5</w:t>
      </w:r>
    </w:p>
    <w:p w14:paraId="00982AA9" w14:textId="77777777" w:rsidR="00085948" w:rsidRDefault="00095CF9" w:rsidP="0050709F">
      <w:pPr>
        <w:pStyle w:val="Terms"/>
      </w:pPr>
      <w:bookmarkStart w:id="36" w:name="_Toc257741302"/>
      <w:r>
        <w:t>y</w:t>
      </w:r>
      <w:r w:rsidR="006B3D49">
        <w:t>abancı</w:t>
      </w:r>
      <w:r w:rsidR="006B3D49" w:rsidRPr="00640651">
        <w:t xml:space="preserve"> madde</w:t>
      </w:r>
      <w:bookmarkEnd w:id="36"/>
    </w:p>
    <w:p w14:paraId="68A95169" w14:textId="290320D7" w:rsidR="00085948" w:rsidRDefault="00F351DA" w:rsidP="0050709F">
      <w:pPr>
        <w:pStyle w:val="Definition"/>
      </w:pPr>
      <w:r>
        <w:t xml:space="preserve">koyulaştırılmış sütün üretiminde </w:t>
      </w:r>
      <w:r w:rsidRPr="00A31660">
        <w:t>kullanıl</w:t>
      </w:r>
      <w:r>
        <w:t>an bileşenler dışındaki bulunabilecek her türlü organik ve/veya inorganik madde</w:t>
      </w:r>
      <w:r w:rsidDel="00F351DA">
        <w:t xml:space="preserve"> </w:t>
      </w:r>
      <w:bookmarkStart w:id="37" w:name="_Toc404105389"/>
      <w:bookmarkStart w:id="38" w:name="_Toc471538261"/>
      <w:bookmarkStart w:id="39" w:name="_Toc471741805"/>
      <w:bookmarkEnd w:id="35"/>
    </w:p>
    <w:p w14:paraId="42A515F1" w14:textId="77777777" w:rsidR="007F47D8" w:rsidRPr="00BB7401" w:rsidRDefault="007F47D8" w:rsidP="007F47D8">
      <w:pPr>
        <w:pStyle w:val="Balk1"/>
      </w:pPr>
      <w:bookmarkStart w:id="40" w:name="_Toc264913508"/>
      <w:bookmarkStart w:id="41" w:name="_Toc266447942"/>
      <w:bookmarkStart w:id="42" w:name="_Toc349927037"/>
      <w:bookmarkStart w:id="43" w:name="_Toc404105390"/>
      <w:bookmarkStart w:id="44" w:name="_Toc471538262"/>
      <w:bookmarkStart w:id="45" w:name="_Toc471741806"/>
      <w:bookmarkStart w:id="46" w:name="_Toc66958045"/>
      <w:bookmarkStart w:id="47" w:name="_Toc121734742"/>
      <w:bookmarkStart w:id="48" w:name="_Toc184575190"/>
      <w:bookmarkStart w:id="49" w:name="_Toc187124021"/>
      <w:bookmarkStart w:id="50" w:name="_Toc187124109"/>
      <w:bookmarkStart w:id="51" w:name="_Toc187124491"/>
      <w:bookmarkEnd w:id="31"/>
      <w:bookmarkEnd w:id="32"/>
      <w:bookmarkEnd w:id="33"/>
      <w:bookmarkEnd w:id="34"/>
      <w:bookmarkEnd w:id="37"/>
      <w:bookmarkEnd w:id="38"/>
      <w:bookmarkEnd w:id="39"/>
      <w:r w:rsidRPr="00BB7401">
        <w:t>Sınıflandırma ve özellikler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14:paraId="524799F6" w14:textId="77777777" w:rsidR="007F47D8" w:rsidRDefault="007F47D8" w:rsidP="007F47D8">
      <w:pPr>
        <w:pStyle w:val="Balk2"/>
      </w:pPr>
      <w:bookmarkStart w:id="52" w:name="_Toc404105391"/>
      <w:bookmarkStart w:id="53" w:name="_Toc471538263"/>
      <w:bookmarkStart w:id="54" w:name="_Toc471741807"/>
      <w:bookmarkStart w:id="55" w:name="_Toc66958046"/>
      <w:bookmarkStart w:id="56" w:name="_Toc121734743"/>
      <w:bookmarkStart w:id="57" w:name="_Toc524434555"/>
      <w:bookmarkStart w:id="58" w:name="_Toc35849322"/>
      <w:bookmarkStart w:id="59" w:name="_Toc349927038"/>
      <w:bookmarkEnd w:id="48"/>
      <w:bookmarkEnd w:id="49"/>
      <w:bookmarkEnd w:id="50"/>
      <w:bookmarkEnd w:id="51"/>
      <w:r w:rsidRPr="00BB7401">
        <w:t>Sınıflandırma</w:t>
      </w:r>
      <w:bookmarkEnd w:id="52"/>
      <w:bookmarkEnd w:id="53"/>
      <w:bookmarkEnd w:id="54"/>
      <w:bookmarkEnd w:id="55"/>
      <w:bookmarkEnd w:id="56"/>
    </w:p>
    <w:p w14:paraId="1FEA6349" w14:textId="77777777" w:rsidR="007F47D8" w:rsidRDefault="007F47D8" w:rsidP="007F47D8">
      <w:pPr>
        <w:pStyle w:val="Balk3"/>
      </w:pPr>
      <w:r>
        <w:t>Sınıflar</w:t>
      </w:r>
    </w:p>
    <w:p w14:paraId="601A2032" w14:textId="76058595" w:rsidR="00AF1688" w:rsidRDefault="00142E74" w:rsidP="0015435C">
      <w:pPr>
        <w:pStyle w:val="ListeMaddemi"/>
      </w:pPr>
      <w:r>
        <w:t>Koyulaştırılmış süt tek sınıftır.</w:t>
      </w:r>
    </w:p>
    <w:p w14:paraId="655F4577" w14:textId="77777777" w:rsidR="00AF1688" w:rsidRDefault="00AF1688" w:rsidP="00AF1688">
      <w:pPr>
        <w:pStyle w:val="Balk3"/>
      </w:pPr>
      <w:r>
        <w:t>Tipler</w:t>
      </w:r>
    </w:p>
    <w:p w14:paraId="12F8CFCF" w14:textId="77777777" w:rsidR="00AF1688" w:rsidRDefault="00AF1688" w:rsidP="00AF1688">
      <w:pPr>
        <w:rPr>
          <w:rFonts w:cs="Arial"/>
        </w:rPr>
      </w:pPr>
      <w:r>
        <w:t>Koyulaştırılmış süt</w:t>
      </w:r>
      <w:r w:rsidRPr="00654AF6">
        <w:t xml:space="preserve">, ihtiva ettiği süt yağı </w:t>
      </w:r>
      <w:r>
        <w:t xml:space="preserve">ve kuru madde </w:t>
      </w:r>
      <w:r w:rsidRPr="00654AF6">
        <w:t>miktarına göre</w:t>
      </w:r>
      <w:r>
        <w:t>;</w:t>
      </w:r>
    </w:p>
    <w:p w14:paraId="6E48E90D" w14:textId="77777777" w:rsidR="00AF1688" w:rsidRDefault="00AF1688">
      <w:pPr>
        <w:pStyle w:val="ListeMaddemi"/>
      </w:pPr>
      <w:r>
        <w:t>Koyulaştırılmış yüksek yağlı süt,</w:t>
      </w:r>
    </w:p>
    <w:p w14:paraId="7E21820B" w14:textId="77777777" w:rsidR="00AF1688" w:rsidRDefault="00AF1688">
      <w:pPr>
        <w:pStyle w:val="ListeMaddemi"/>
      </w:pPr>
      <w:r>
        <w:t>Koyulaştırılmış tam yağlı süt,</w:t>
      </w:r>
    </w:p>
    <w:p w14:paraId="6686D69B" w14:textId="77777777" w:rsidR="00AF1688" w:rsidRDefault="00AF1688">
      <w:pPr>
        <w:pStyle w:val="ListeMaddemi"/>
      </w:pPr>
      <w:r>
        <w:t>Koyulaştırılmış yarım yağlı süt,</w:t>
      </w:r>
    </w:p>
    <w:p w14:paraId="5DE3E6D4" w14:textId="77777777" w:rsidR="00AF1688" w:rsidRDefault="00AF1688">
      <w:pPr>
        <w:pStyle w:val="ListeMaddemi"/>
      </w:pPr>
      <w:r>
        <w:t>Koyulaştırılmış yağsız süt</w:t>
      </w:r>
    </w:p>
    <w:p w14:paraId="4A2931A7" w14:textId="0B1B29C9" w:rsidR="00AF1688" w:rsidRDefault="00AF1688">
      <w:pPr>
        <w:pStyle w:val="ListeMaddemi"/>
      </w:pPr>
      <w:r>
        <w:t>olmak üzere dört tipe ayrılır.</w:t>
      </w:r>
    </w:p>
    <w:p w14:paraId="71579DAF" w14:textId="77777777" w:rsidR="00AF1688" w:rsidRDefault="00AF1688" w:rsidP="0015435C">
      <w:pPr>
        <w:pStyle w:val="Balk3"/>
      </w:pPr>
      <w:r>
        <w:t>Çeşitler</w:t>
      </w:r>
    </w:p>
    <w:p w14:paraId="1830FAB9" w14:textId="77777777" w:rsidR="00AF1688" w:rsidRDefault="00AF1688">
      <w:r>
        <w:t>Koyulaştırılmış süt, şeker katılıp katılmama durumuna göre;</w:t>
      </w:r>
    </w:p>
    <w:p w14:paraId="1E13E4D6" w14:textId="08A1825A" w:rsidR="00AF1688" w:rsidRDefault="00AF1688" w:rsidP="0015435C">
      <w:pPr>
        <w:pStyle w:val="ListeMaddemi"/>
      </w:pPr>
      <w:r>
        <w:t>Şekerli koyulaştırılmış süt,</w:t>
      </w:r>
      <w:r w:rsidRPr="005B0E77" w:rsidDel="00142E74">
        <w:t xml:space="preserve"> </w:t>
      </w:r>
    </w:p>
    <w:p w14:paraId="43933704" w14:textId="757F8CA6" w:rsidR="00EC4D28" w:rsidRDefault="00AF1688" w:rsidP="0015435C">
      <w:pPr>
        <w:pStyle w:val="ListeMaddemi"/>
      </w:pPr>
      <w:r>
        <w:t>Şekersiz koyulaştırılmış süt</w:t>
      </w:r>
      <w:r w:rsidRPr="005B0E77" w:rsidDel="00142E74">
        <w:t xml:space="preserve"> </w:t>
      </w:r>
    </w:p>
    <w:p w14:paraId="417C9963" w14:textId="41CBB969" w:rsidR="007F47D8" w:rsidRPr="00DE4997" w:rsidRDefault="00AF1688">
      <w:r>
        <w:t>Olmak üzere iki çeşide ayrılır.</w:t>
      </w:r>
      <w:bookmarkStart w:id="60" w:name="_Toc524434556"/>
      <w:bookmarkStart w:id="61" w:name="_Toc35849323"/>
      <w:bookmarkStart w:id="62" w:name="_Toc349927039"/>
      <w:bookmarkEnd w:id="57"/>
      <w:bookmarkEnd w:id="58"/>
      <w:bookmarkEnd w:id="59"/>
    </w:p>
    <w:p w14:paraId="64154E65" w14:textId="77777777" w:rsidR="007F47D8" w:rsidRDefault="007F47D8" w:rsidP="007F47D8">
      <w:pPr>
        <w:pStyle w:val="Balk2"/>
        <w:rPr>
          <w:color w:val="000000" w:themeColor="text1"/>
        </w:rPr>
      </w:pPr>
      <w:bookmarkStart w:id="63" w:name="_Toc349927040"/>
      <w:bookmarkStart w:id="64" w:name="_Toc404105392"/>
      <w:bookmarkStart w:id="65" w:name="_Toc471538264"/>
      <w:bookmarkStart w:id="66" w:name="_Toc471741808"/>
      <w:bookmarkStart w:id="67" w:name="_Toc66958047"/>
      <w:bookmarkStart w:id="68" w:name="_Toc121734744"/>
      <w:bookmarkEnd w:id="60"/>
      <w:bookmarkEnd w:id="61"/>
      <w:bookmarkEnd w:id="62"/>
      <w:r w:rsidRPr="00BB7401">
        <w:rPr>
          <w:color w:val="000000" w:themeColor="text1"/>
        </w:rPr>
        <w:lastRenderedPageBreak/>
        <w:t>Özellikler</w:t>
      </w:r>
      <w:bookmarkEnd w:id="63"/>
      <w:bookmarkEnd w:id="64"/>
      <w:bookmarkEnd w:id="65"/>
      <w:bookmarkEnd w:id="66"/>
      <w:bookmarkEnd w:id="67"/>
      <w:bookmarkEnd w:id="68"/>
    </w:p>
    <w:p w14:paraId="2B328332" w14:textId="4BC8A55F" w:rsidR="000C0C92" w:rsidRPr="000C0C92" w:rsidRDefault="005567CF">
      <w:pPr>
        <w:pStyle w:val="Balk3"/>
      </w:pPr>
      <w:r>
        <w:t>Genel</w:t>
      </w:r>
      <w:r w:rsidR="008776E4">
        <w:t xml:space="preserve"> özellikler</w:t>
      </w:r>
    </w:p>
    <w:p w14:paraId="6CF80561" w14:textId="647D709B" w:rsidR="000C0C92" w:rsidRDefault="005567CF" w:rsidP="0015435C">
      <w:pPr>
        <w:pStyle w:val="ListeMaddemi2"/>
      </w:pPr>
      <w:r>
        <w:t>Koyulaştırılmış sütlerin üretiminde kullanılan süttozu miktarı, son üründeki süt kuru madd</w:t>
      </w:r>
      <w:r w:rsidR="00BD0D47">
        <w:t>esi oranının %25’inden fazla ol</w:t>
      </w:r>
      <w:r>
        <w:t>mamalı</w:t>
      </w:r>
      <w:r w:rsidR="008F54F4">
        <w:t>dır.</w:t>
      </w:r>
    </w:p>
    <w:p w14:paraId="2AEBDE89" w14:textId="77777777" w:rsidR="000C0C92" w:rsidRDefault="005567CF" w:rsidP="0015435C">
      <w:pPr>
        <w:pStyle w:val="ListeMaddemi2"/>
      </w:pPr>
      <w:r>
        <w:t>Koyulaştırılmış sütlerin üretiminde krema, Çizelge 1’de verilen yağ ve</w:t>
      </w:r>
      <w:r w:rsidR="0013476F">
        <w:t xml:space="preserve"> kuru madde sınırlarını aşmamak </w:t>
      </w:r>
      <w:r>
        <w:t>koşulu ile kullanılabilir.</w:t>
      </w:r>
    </w:p>
    <w:p w14:paraId="182D1BE3" w14:textId="77777777" w:rsidR="000C0C92" w:rsidRDefault="005567CF" w:rsidP="0015435C">
      <w:pPr>
        <w:pStyle w:val="ListeMaddemi2"/>
      </w:pPr>
      <w:r w:rsidRPr="00654AF6">
        <w:t>Kendine özgü renk</w:t>
      </w:r>
      <w:r>
        <w:t>, kıvam</w:t>
      </w:r>
      <w:r w:rsidRPr="00654AF6">
        <w:t xml:space="preserve"> ve görünüşte olmalı</w:t>
      </w:r>
      <w:r w:rsidR="008F54F4">
        <w:t>dır.</w:t>
      </w:r>
      <w:r w:rsidR="00E21626">
        <w:t xml:space="preserve"> </w:t>
      </w:r>
      <w:r w:rsidRPr="00654AF6">
        <w:t>Kendine has tat ve kokuda olmalı, yabancı tat ve koku ihtiva etmemeli</w:t>
      </w:r>
      <w:r w:rsidR="008F54F4">
        <w:t>dir.</w:t>
      </w:r>
    </w:p>
    <w:p w14:paraId="526EAB86" w14:textId="36922A96" w:rsidR="00B0413F" w:rsidRPr="00C37D77" w:rsidRDefault="00E21626" w:rsidP="0015435C">
      <w:pPr>
        <w:pStyle w:val="ListeMaddemi2"/>
      </w:pPr>
      <w:r>
        <w:t>Yabancı madde bulunmamalıdır</w:t>
      </w:r>
      <w:r w:rsidR="00B0413F">
        <w:t>.</w:t>
      </w:r>
    </w:p>
    <w:p w14:paraId="172571E7" w14:textId="20788028" w:rsidR="00085948" w:rsidRDefault="00F13DC8">
      <w:pPr>
        <w:pStyle w:val="Balk3"/>
      </w:pPr>
      <w:bookmarkStart w:id="69" w:name="_Toc349927041"/>
      <w:r>
        <w:t>Tip</w:t>
      </w:r>
      <w:r w:rsidR="007A5A4C">
        <w:t xml:space="preserve"> </w:t>
      </w:r>
      <w:r w:rsidR="007F47D8" w:rsidRPr="00512880">
        <w:t xml:space="preserve">özellikler </w:t>
      </w:r>
    </w:p>
    <w:p w14:paraId="3B0518C4" w14:textId="41CCD73E" w:rsidR="000B73AE" w:rsidRDefault="002A00F2" w:rsidP="0021538C">
      <w:r>
        <w:t>Koyulaştırılmış sütün</w:t>
      </w:r>
      <w:r w:rsidR="000B73AE">
        <w:t xml:space="preserve"> </w:t>
      </w:r>
      <w:r w:rsidR="00F13DC8">
        <w:t>tip</w:t>
      </w:r>
      <w:r w:rsidR="000B73AE">
        <w:t xml:space="preserve"> özellikleri Çizelge </w:t>
      </w:r>
      <w:r w:rsidR="002604A5">
        <w:t>1</w:t>
      </w:r>
      <w:r w:rsidR="000B73AE">
        <w:t>’de verilen değerlere uygun olmalıdır.</w:t>
      </w:r>
    </w:p>
    <w:p w14:paraId="5CB53C11" w14:textId="37F6ABE0" w:rsidR="000B73AE" w:rsidRDefault="005567CF" w:rsidP="005567CF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6AA6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6AA6">
        <w:rPr>
          <w:noProof/>
        </w:rPr>
        <w:t>1</w:t>
      </w:r>
      <w:r>
        <w:fldChar w:fldCharType="end"/>
      </w:r>
      <w:r>
        <w:t xml:space="preserve"> — </w:t>
      </w:r>
      <w:r w:rsidR="000B73AE">
        <w:fldChar w:fldCharType="begin"/>
      </w:r>
      <w:r w:rsidR="000B73AE">
        <w:instrText xml:space="preserve">\IF </w:instrText>
      </w:r>
      <w:r w:rsidR="000B73AE">
        <w:fldChar w:fldCharType="begin"/>
      </w:r>
      <w:r w:rsidR="000B73AE">
        <w:instrText xml:space="preserve">SEQ aaa \c </w:instrText>
      </w:r>
      <w:r w:rsidR="000B73AE">
        <w:fldChar w:fldCharType="separate"/>
      </w:r>
      <w:r w:rsidR="00576AA6">
        <w:rPr>
          <w:noProof/>
        </w:rPr>
        <w:instrText>0</w:instrText>
      </w:r>
      <w:r w:rsidR="000B73AE">
        <w:fldChar w:fldCharType="end"/>
      </w:r>
      <w:r w:rsidR="000B73AE">
        <w:instrText>&gt;= 1 "</w:instrText>
      </w:r>
      <w:r w:rsidR="000B73AE">
        <w:fldChar w:fldCharType="begin"/>
      </w:r>
      <w:r w:rsidR="000B73AE">
        <w:instrText xml:space="preserve">SEQ aaa \c \* ALPHABETIC </w:instrText>
      </w:r>
      <w:r w:rsidR="000B73AE">
        <w:fldChar w:fldCharType="separate"/>
      </w:r>
      <w:r w:rsidR="000B73AE">
        <w:instrText>A</w:instrText>
      </w:r>
      <w:r w:rsidR="000B73AE">
        <w:fldChar w:fldCharType="end"/>
      </w:r>
      <w:r w:rsidR="000B73AE">
        <w:instrText xml:space="preserve">." </w:instrText>
      </w:r>
      <w:r w:rsidR="000B73AE">
        <w:fldChar w:fldCharType="end"/>
      </w:r>
      <w:r w:rsidR="00A73982">
        <w:t>Koyulaştırılmış sütün</w:t>
      </w:r>
      <w:r w:rsidR="000B73AE">
        <w:t xml:space="preserve"> </w:t>
      </w:r>
      <w:r w:rsidR="00F13DC8">
        <w:t>tip</w:t>
      </w:r>
      <w:r w:rsidR="000B73AE">
        <w:t xml:space="preserve"> özellikleri</w:t>
      </w:r>
    </w:p>
    <w:tbl>
      <w:tblPr>
        <w:tblStyle w:val="TabloKlavuzu"/>
        <w:tblW w:w="10208" w:type="dxa"/>
        <w:tblLook w:val="04A0" w:firstRow="1" w:lastRow="0" w:firstColumn="1" w:lastColumn="0" w:noHBand="0" w:noVBand="1"/>
      </w:tblPr>
      <w:tblGrid>
        <w:gridCol w:w="3681"/>
        <w:gridCol w:w="850"/>
        <w:gridCol w:w="1134"/>
        <w:gridCol w:w="658"/>
        <w:gridCol w:w="1054"/>
        <w:gridCol w:w="32"/>
        <w:gridCol w:w="767"/>
        <w:gridCol w:w="1104"/>
        <w:gridCol w:w="921"/>
        <w:gridCol w:w="7"/>
      </w:tblGrid>
      <w:tr w:rsidR="00FE0017" w14:paraId="4E721C5F" w14:textId="2F3CC2A9" w:rsidTr="0015435C">
        <w:tc>
          <w:tcPr>
            <w:tcW w:w="3681" w:type="dxa"/>
            <w:vMerge w:val="restart"/>
          </w:tcPr>
          <w:p w14:paraId="24351849" w14:textId="2C0A0D7D" w:rsidR="00FE0017" w:rsidRPr="0015435C" w:rsidRDefault="00FE0017" w:rsidP="0015435C">
            <w:pPr>
              <w:jc w:val="center"/>
              <w:rPr>
                <w:b/>
              </w:rPr>
            </w:pPr>
            <w:r w:rsidRPr="0015435C">
              <w:rPr>
                <w:b/>
              </w:rPr>
              <w:t>Özellik</w:t>
            </w:r>
          </w:p>
        </w:tc>
        <w:tc>
          <w:tcPr>
            <w:tcW w:w="3728" w:type="dxa"/>
            <w:gridSpan w:val="5"/>
          </w:tcPr>
          <w:p w14:paraId="2A945B32" w14:textId="34DA692F" w:rsidR="00FE0017" w:rsidRPr="0015435C" w:rsidRDefault="00FE0017" w:rsidP="0015435C">
            <w:pPr>
              <w:jc w:val="center"/>
              <w:rPr>
                <w:b/>
              </w:rPr>
            </w:pPr>
            <w:r>
              <w:rPr>
                <w:b/>
              </w:rPr>
              <w:t>Şekersiz</w:t>
            </w:r>
            <w:r w:rsidRPr="0015435C">
              <w:rPr>
                <w:b/>
              </w:rPr>
              <w:t xml:space="preserve"> koyulaştırılmış süt</w:t>
            </w:r>
          </w:p>
        </w:tc>
        <w:tc>
          <w:tcPr>
            <w:tcW w:w="2799" w:type="dxa"/>
            <w:gridSpan w:val="4"/>
          </w:tcPr>
          <w:p w14:paraId="3E39E77B" w14:textId="18CEF28B" w:rsidR="00FE0017" w:rsidRPr="0015435C" w:rsidRDefault="00FE0017" w:rsidP="0015435C">
            <w:pPr>
              <w:jc w:val="center"/>
              <w:rPr>
                <w:b/>
              </w:rPr>
            </w:pPr>
            <w:r>
              <w:rPr>
                <w:b/>
              </w:rPr>
              <w:t>Şekerli</w:t>
            </w:r>
            <w:r w:rsidRPr="0015435C">
              <w:rPr>
                <w:b/>
              </w:rPr>
              <w:t xml:space="preserve"> koyulaştırılmış süt</w:t>
            </w:r>
          </w:p>
        </w:tc>
      </w:tr>
      <w:tr w:rsidR="00FE0017" w14:paraId="36DFB680" w14:textId="77777777" w:rsidTr="0015435C">
        <w:trPr>
          <w:gridAfter w:val="1"/>
          <w:wAfter w:w="7" w:type="dxa"/>
        </w:trPr>
        <w:tc>
          <w:tcPr>
            <w:tcW w:w="3681" w:type="dxa"/>
            <w:vMerge/>
          </w:tcPr>
          <w:p w14:paraId="0AB73551" w14:textId="77777777" w:rsidR="00FE0017" w:rsidRDefault="00FE0017" w:rsidP="002A00F2"/>
        </w:tc>
        <w:tc>
          <w:tcPr>
            <w:tcW w:w="850" w:type="dxa"/>
          </w:tcPr>
          <w:p w14:paraId="31851EDF" w14:textId="5A6ECEDA" w:rsidR="00FE0017" w:rsidRPr="0015435C" w:rsidRDefault="00FE0017" w:rsidP="0015435C">
            <w:pPr>
              <w:jc w:val="center"/>
              <w:rPr>
                <w:b/>
              </w:rPr>
            </w:pPr>
            <w:r w:rsidRPr="0015435C">
              <w:rPr>
                <w:b/>
              </w:rPr>
              <w:t>Yağsız</w:t>
            </w:r>
          </w:p>
        </w:tc>
        <w:tc>
          <w:tcPr>
            <w:tcW w:w="1134" w:type="dxa"/>
          </w:tcPr>
          <w:p w14:paraId="5AFE1E90" w14:textId="1B8C8658" w:rsidR="00FE0017" w:rsidRPr="0015435C" w:rsidRDefault="00FE0017" w:rsidP="0015435C">
            <w:pPr>
              <w:jc w:val="center"/>
              <w:rPr>
                <w:b/>
              </w:rPr>
            </w:pPr>
            <w:r>
              <w:rPr>
                <w:b/>
              </w:rPr>
              <w:t>Y</w:t>
            </w:r>
            <w:r w:rsidRPr="0015435C">
              <w:rPr>
                <w:b/>
              </w:rPr>
              <w:t>arım yağlı</w:t>
            </w:r>
          </w:p>
        </w:tc>
        <w:tc>
          <w:tcPr>
            <w:tcW w:w="658" w:type="dxa"/>
          </w:tcPr>
          <w:p w14:paraId="61E75413" w14:textId="2A067121" w:rsidR="00FE0017" w:rsidRPr="0015435C" w:rsidRDefault="00FE0017" w:rsidP="0015435C">
            <w:pPr>
              <w:jc w:val="center"/>
              <w:rPr>
                <w:b/>
              </w:rPr>
            </w:pPr>
            <w:r w:rsidRPr="0015435C">
              <w:rPr>
                <w:b/>
              </w:rPr>
              <w:t>Tam yağlı</w:t>
            </w:r>
          </w:p>
        </w:tc>
        <w:tc>
          <w:tcPr>
            <w:tcW w:w="1054" w:type="dxa"/>
          </w:tcPr>
          <w:p w14:paraId="02914DF9" w14:textId="42F8D89A" w:rsidR="00FE0017" w:rsidRPr="0015435C" w:rsidRDefault="00FE0017" w:rsidP="0015435C">
            <w:pPr>
              <w:jc w:val="center"/>
              <w:rPr>
                <w:b/>
              </w:rPr>
            </w:pPr>
            <w:r w:rsidRPr="0015435C">
              <w:rPr>
                <w:b/>
              </w:rPr>
              <w:t>Yüksek yağlı</w:t>
            </w:r>
          </w:p>
        </w:tc>
        <w:tc>
          <w:tcPr>
            <w:tcW w:w="799" w:type="dxa"/>
            <w:gridSpan w:val="2"/>
          </w:tcPr>
          <w:p w14:paraId="1B69009B" w14:textId="11014A6E" w:rsidR="00FE0017" w:rsidRPr="0015435C" w:rsidRDefault="00FE0017" w:rsidP="0015435C">
            <w:pPr>
              <w:jc w:val="center"/>
              <w:rPr>
                <w:b/>
              </w:rPr>
            </w:pPr>
            <w:r w:rsidRPr="0015435C">
              <w:rPr>
                <w:b/>
              </w:rPr>
              <w:t>Y</w:t>
            </w:r>
            <w:r>
              <w:rPr>
                <w:b/>
              </w:rPr>
              <w:t>ağsız</w:t>
            </w:r>
          </w:p>
        </w:tc>
        <w:tc>
          <w:tcPr>
            <w:tcW w:w="1104" w:type="dxa"/>
          </w:tcPr>
          <w:p w14:paraId="2649082A" w14:textId="23220939" w:rsidR="00FE0017" w:rsidRPr="0015435C" w:rsidRDefault="00FE0017" w:rsidP="0015435C">
            <w:pPr>
              <w:jc w:val="center"/>
              <w:rPr>
                <w:b/>
              </w:rPr>
            </w:pPr>
            <w:r w:rsidRPr="0015435C">
              <w:rPr>
                <w:b/>
              </w:rPr>
              <w:t>Yarım yağlı</w:t>
            </w:r>
          </w:p>
        </w:tc>
        <w:tc>
          <w:tcPr>
            <w:tcW w:w="921" w:type="dxa"/>
          </w:tcPr>
          <w:p w14:paraId="5ACAF32C" w14:textId="19F562AF" w:rsidR="00FE0017" w:rsidRPr="0015435C" w:rsidRDefault="00FE0017" w:rsidP="0015435C">
            <w:pPr>
              <w:jc w:val="center"/>
              <w:rPr>
                <w:b/>
              </w:rPr>
            </w:pPr>
            <w:r w:rsidRPr="0015435C">
              <w:rPr>
                <w:b/>
              </w:rPr>
              <w:t>Tam yağlı</w:t>
            </w:r>
          </w:p>
        </w:tc>
      </w:tr>
      <w:tr w:rsidR="00AC02C9" w14:paraId="0518692D" w14:textId="77777777" w:rsidTr="0015435C">
        <w:trPr>
          <w:gridAfter w:val="1"/>
          <w:wAfter w:w="7" w:type="dxa"/>
        </w:trPr>
        <w:tc>
          <w:tcPr>
            <w:tcW w:w="3681" w:type="dxa"/>
          </w:tcPr>
          <w:p w14:paraId="3F692C55" w14:textId="118C1E0D" w:rsidR="00AC02C9" w:rsidRDefault="00AC02C9" w:rsidP="00AC02C9">
            <w:r>
              <w:t>Süt yağı, %(m/m)</w:t>
            </w:r>
          </w:p>
        </w:tc>
        <w:tc>
          <w:tcPr>
            <w:tcW w:w="850" w:type="dxa"/>
          </w:tcPr>
          <w:p w14:paraId="40D69EEE" w14:textId="5C2844BF" w:rsidR="00AC02C9" w:rsidRDefault="00AC02C9" w:rsidP="0015435C">
            <w:pPr>
              <w:jc w:val="center"/>
            </w:pPr>
            <w:r>
              <w:t>≤ 1</w:t>
            </w:r>
          </w:p>
        </w:tc>
        <w:tc>
          <w:tcPr>
            <w:tcW w:w="1134" w:type="dxa"/>
          </w:tcPr>
          <w:p w14:paraId="049BF970" w14:textId="35BD55C9" w:rsidR="00AC02C9" w:rsidRDefault="00AC02C9" w:rsidP="0015435C">
            <w:pPr>
              <w:jc w:val="center"/>
            </w:pPr>
            <w:r>
              <w:t>1&lt;M≤7,5</w:t>
            </w:r>
          </w:p>
        </w:tc>
        <w:tc>
          <w:tcPr>
            <w:tcW w:w="658" w:type="dxa"/>
          </w:tcPr>
          <w:p w14:paraId="6EBD0385" w14:textId="6493B03F" w:rsidR="00AC02C9" w:rsidRPr="00AC02C9" w:rsidRDefault="00AC02C9" w:rsidP="0015435C">
            <w:pPr>
              <w:jc w:val="center"/>
            </w:pPr>
            <w:r w:rsidRPr="0015435C">
              <w:rPr>
                <w:color w:val="000000"/>
                <w:sz w:val="22"/>
                <w:szCs w:val="22"/>
              </w:rPr>
              <w:t>&gt;7,5</w:t>
            </w:r>
          </w:p>
        </w:tc>
        <w:tc>
          <w:tcPr>
            <w:tcW w:w="1054" w:type="dxa"/>
          </w:tcPr>
          <w:p w14:paraId="643CEA3E" w14:textId="5F66A766" w:rsidR="00AC02C9" w:rsidRDefault="00AC02C9" w:rsidP="0015435C">
            <w:pPr>
              <w:jc w:val="center"/>
            </w:pPr>
            <w:r w:rsidRPr="00AC02C9">
              <w:t>≥15</w:t>
            </w:r>
          </w:p>
        </w:tc>
        <w:tc>
          <w:tcPr>
            <w:tcW w:w="799" w:type="dxa"/>
            <w:gridSpan w:val="2"/>
          </w:tcPr>
          <w:p w14:paraId="0FF34024" w14:textId="2626A036" w:rsidR="00AC02C9" w:rsidRDefault="00AC02C9" w:rsidP="0015435C">
            <w:pPr>
              <w:jc w:val="center"/>
            </w:pPr>
            <w:r>
              <w:t>≤ 1</w:t>
            </w:r>
          </w:p>
        </w:tc>
        <w:tc>
          <w:tcPr>
            <w:tcW w:w="1104" w:type="dxa"/>
          </w:tcPr>
          <w:p w14:paraId="01F062F9" w14:textId="43E95209" w:rsidR="00AC02C9" w:rsidRDefault="00AC02C9" w:rsidP="0015435C">
            <w:pPr>
              <w:jc w:val="center"/>
            </w:pPr>
            <w:r>
              <w:t>1&lt; M≤8</w:t>
            </w:r>
          </w:p>
        </w:tc>
        <w:tc>
          <w:tcPr>
            <w:tcW w:w="921" w:type="dxa"/>
          </w:tcPr>
          <w:p w14:paraId="7E119F47" w14:textId="53F669A0" w:rsidR="00AC02C9" w:rsidRDefault="00AC02C9" w:rsidP="0015435C">
            <w:pPr>
              <w:jc w:val="center"/>
            </w:pPr>
            <w:r>
              <w:rPr>
                <w:color w:val="000000"/>
              </w:rPr>
              <w:t>&gt;8</w:t>
            </w:r>
          </w:p>
        </w:tc>
      </w:tr>
      <w:tr w:rsidR="00AC02C9" w14:paraId="579C7E7C" w14:textId="77777777" w:rsidTr="0015435C">
        <w:trPr>
          <w:gridAfter w:val="1"/>
          <w:wAfter w:w="7" w:type="dxa"/>
        </w:trPr>
        <w:tc>
          <w:tcPr>
            <w:tcW w:w="3681" w:type="dxa"/>
          </w:tcPr>
          <w:p w14:paraId="148789A4" w14:textId="76B29138" w:rsidR="00AC02C9" w:rsidRDefault="0051430D" w:rsidP="00AC02C9">
            <w:r>
              <w:t>Süt kuru maddesi, %(m/m), en az</w:t>
            </w:r>
          </w:p>
        </w:tc>
        <w:tc>
          <w:tcPr>
            <w:tcW w:w="850" w:type="dxa"/>
          </w:tcPr>
          <w:p w14:paraId="2EB80516" w14:textId="56377F77" w:rsidR="00AC02C9" w:rsidRDefault="0051430D" w:rsidP="0015435C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64A7F2C8" w14:textId="77D07C2D" w:rsidR="00AC02C9" w:rsidRDefault="0051430D" w:rsidP="0015435C">
            <w:pPr>
              <w:jc w:val="center"/>
            </w:pPr>
            <w:r>
              <w:t>20</w:t>
            </w:r>
          </w:p>
        </w:tc>
        <w:tc>
          <w:tcPr>
            <w:tcW w:w="658" w:type="dxa"/>
          </w:tcPr>
          <w:p w14:paraId="1A19E209" w14:textId="6BDAF618" w:rsidR="00AC02C9" w:rsidRDefault="0051430D" w:rsidP="0015435C">
            <w:pPr>
              <w:jc w:val="center"/>
            </w:pPr>
            <w:r>
              <w:t>25</w:t>
            </w:r>
          </w:p>
        </w:tc>
        <w:tc>
          <w:tcPr>
            <w:tcW w:w="1054" w:type="dxa"/>
          </w:tcPr>
          <w:p w14:paraId="6E014504" w14:textId="2F27CC70" w:rsidR="00AC02C9" w:rsidRDefault="0051430D" w:rsidP="0015435C">
            <w:pPr>
              <w:jc w:val="center"/>
            </w:pPr>
            <w:r>
              <w:t>26,5</w:t>
            </w:r>
          </w:p>
        </w:tc>
        <w:tc>
          <w:tcPr>
            <w:tcW w:w="799" w:type="dxa"/>
            <w:gridSpan w:val="2"/>
          </w:tcPr>
          <w:p w14:paraId="41C18AD0" w14:textId="2FB64057" w:rsidR="00AC02C9" w:rsidRDefault="0051430D" w:rsidP="0015435C">
            <w:pPr>
              <w:jc w:val="center"/>
            </w:pPr>
            <w:r>
              <w:t>24</w:t>
            </w:r>
          </w:p>
        </w:tc>
        <w:tc>
          <w:tcPr>
            <w:tcW w:w="1104" w:type="dxa"/>
          </w:tcPr>
          <w:p w14:paraId="38F717D1" w14:textId="5FB0F9A7" w:rsidR="00AC02C9" w:rsidRDefault="0051430D" w:rsidP="0015435C">
            <w:pPr>
              <w:jc w:val="center"/>
            </w:pPr>
            <w:r>
              <w:t>24</w:t>
            </w:r>
          </w:p>
        </w:tc>
        <w:tc>
          <w:tcPr>
            <w:tcW w:w="921" w:type="dxa"/>
          </w:tcPr>
          <w:p w14:paraId="7A5986FD" w14:textId="7F2777FF" w:rsidR="00AC02C9" w:rsidRDefault="0051430D" w:rsidP="0015435C">
            <w:pPr>
              <w:jc w:val="center"/>
            </w:pPr>
            <w:r>
              <w:t>28</w:t>
            </w:r>
          </w:p>
        </w:tc>
      </w:tr>
    </w:tbl>
    <w:p w14:paraId="3EFFA0C3" w14:textId="56B9199C" w:rsidR="00A73982" w:rsidRDefault="002604A5" w:rsidP="0015435C">
      <w:pPr>
        <w:pStyle w:val="Balk3"/>
      </w:pPr>
      <w:r>
        <w:t>Çeşit özellikleri</w:t>
      </w:r>
    </w:p>
    <w:p w14:paraId="0364356E" w14:textId="1FC90D85" w:rsidR="002604A5" w:rsidRDefault="002604A5" w:rsidP="0015435C">
      <w:pPr>
        <w:pStyle w:val="Balk4"/>
      </w:pPr>
      <w:r>
        <w:t>Şekerli koyulaştırıl</w:t>
      </w:r>
      <w:r w:rsidR="00F13DC8">
        <w:t>mış sütün çeşit</w:t>
      </w:r>
      <w:r>
        <w:t xml:space="preserve"> özellikleri</w:t>
      </w:r>
    </w:p>
    <w:p w14:paraId="6D0D6F27" w14:textId="0D61528C" w:rsidR="002604A5" w:rsidRDefault="002604A5" w:rsidP="0015435C">
      <w:pPr>
        <w:pStyle w:val="ListeMaddemi2"/>
      </w:pPr>
      <w:r>
        <w:t xml:space="preserve">Şekerli koyulaştırılmış sütte, büyüklüğü 15 </w:t>
      </w:r>
      <w:r w:rsidRPr="0015435C">
        <w:rPr>
          <w:i/>
        </w:rPr>
        <w:t>μ</w:t>
      </w:r>
      <w:r w:rsidR="00F5015A">
        <w:t>m’den fazla olan laktoz kristallerinin, toplam laktoz kristallerine oranı en çok %30 (m/m) olmalıdır.</w:t>
      </w:r>
    </w:p>
    <w:p w14:paraId="5D3A8A72" w14:textId="78C59F58" w:rsidR="00EA6C5B" w:rsidRDefault="00EA6C5B" w:rsidP="0015435C">
      <w:pPr>
        <w:pStyle w:val="ListeMaddemi2"/>
      </w:pPr>
      <w:r>
        <w:lastRenderedPageBreak/>
        <w:t>Sütün toplam kuru mad</w:t>
      </w:r>
      <w:r w:rsidR="00E6311F">
        <w:t>desi haricindeki su fazında sak</w:t>
      </w:r>
      <w:r>
        <w:t>aroz oranı, en az %62,5 (m/m), en çok %64,5(m/m) olmalıdır.</w:t>
      </w:r>
    </w:p>
    <w:p w14:paraId="46E5E3D9" w14:textId="7FE12B10" w:rsidR="008F54F4" w:rsidRPr="003917A0" w:rsidRDefault="008F54F4" w:rsidP="0015435C">
      <w:pPr>
        <w:pStyle w:val="ListeMaddemi2"/>
      </w:pPr>
      <w:r>
        <w:t>Şekerli koyulaştırılmış sütlere so</w:t>
      </w:r>
      <w:r w:rsidR="00C7022C">
        <w:t>n üründe ağırlıkça en fazla %0,</w:t>
      </w:r>
      <w:r>
        <w:t>03 oranında </w:t>
      </w:r>
      <w:r w:rsidRPr="0015435C">
        <w:rPr>
          <w:rStyle w:val="spelle"/>
          <w:color w:val="000000"/>
        </w:rPr>
        <w:t>laktoz</w:t>
      </w:r>
      <w:r w:rsidRPr="00EA6C5B">
        <w:t> </w:t>
      </w:r>
      <w:r>
        <w:t>ilave edilebilir.</w:t>
      </w:r>
    </w:p>
    <w:p w14:paraId="4CCD6F0A" w14:textId="4A52113B" w:rsidR="00F13DC8" w:rsidRDefault="008F54F4" w:rsidP="0015435C">
      <w:pPr>
        <w:pStyle w:val="Balk3"/>
        <w:rPr>
          <w:szCs w:val="20"/>
        </w:rPr>
      </w:pPr>
      <w:r>
        <w:rPr>
          <w:szCs w:val="20"/>
        </w:rPr>
        <w:t>Mi</w:t>
      </w:r>
      <w:r w:rsidR="00F13DC8">
        <w:rPr>
          <w:szCs w:val="20"/>
        </w:rPr>
        <w:t>krobiyolojik özellikleri</w:t>
      </w:r>
    </w:p>
    <w:p w14:paraId="5A0CFECD" w14:textId="4CE1A1BB" w:rsidR="008F54F4" w:rsidRDefault="008F54F4" w:rsidP="0015435C">
      <w:pPr>
        <w:pStyle w:val="Balk4"/>
      </w:pPr>
      <w:r>
        <w:t>Şekerli koyulaştırılmış sütün mikrobiyolojik özellikleri</w:t>
      </w:r>
    </w:p>
    <w:p w14:paraId="5E57EE1B" w14:textId="0D6BBFC1" w:rsidR="00F13DC8" w:rsidRDefault="00F13DC8" w:rsidP="0015435C">
      <w:r>
        <w:t>Şekerli koyulaştırılmış sütün mikrobiyolojik özellikleri Çizelge</w:t>
      </w:r>
      <w:r w:rsidR="00781078">
        <w:t>2</w:t>
      </w:r>
      <w:r>
        <w:t>’de verildiği gibi olmalıdır.</w:t>
      </w:r>
    </w:p>
    <w:p w14:paraId="463485B3" w14:textId="663F3E17" w:rsidR="00F13DC8" w:rsidRPr="00D53E1C" w:rsidRDefault="00781078" w:rsidP="00781078">
      <w:pPr>
        <w:pStyle w:val="Tabletitle"/>
      </w:pPr>
      <w:r>
        <w:t>Çizelge </w:t>
      </w:r>
      <w:r>
        <w:fldChar w:fldCharType="begin"/>
      </w:r>
      <w:r>
        <w:instrText xml:space="preserve">\IF </w:instrText>
      </w:r>
      <w:r>
        <w:fldChar w:fldCharType="begin"/>
      </w:r>
      <w:r>
        <w:instrText xml:space="preserve">SEQ aaa \c </w:instrText>
      </w:r>
      <w:r>
        <w:fldChar w:fldCharType="separate"/>
      </w:r>
      <w:r w:rsidR="00576AA6">
        <w:rPr>
          <w:noProof/>
        </w:rPr>
        <w:instrText>0</w:instrText>
      </w:r>
      <w:r>
        <w:fldChar w:fldCharType="end"/>
      </w:r>
      <w:r>
        <w:instrText>&gt;= 1 "</w:instrText>
      </w:r>
      <w:r>
        <w:fldChar w:fldCharType="begin"/>
      </w:r>
      <w:r>
        <w:instrText xml:space="preserve">SEQ aaa \c \* ALPHABETIC </w:instrText>
      </w:r>
      <w:r>
        <w:fldChar w:fldCharType="separate"/>
      </w:r>
      <w:r>
        <w:instrText>A</w:instrText>
      </w:r>
      <w:r>
        <w:fldChar w:fldCharType="end"/>
      </w:r>
      <w:r>
        <w:instrText xml:space="preserve">." </w:instrText>
      </w:r>
      <w:r>
        <w:fldChar w:fldCharType="end"/>
      </w:r>
      <w:r>
        <w:fldChar w:fldCharType="begin"/>
      </w:r>
      <w:r>
        <w:instrText xml:space="preserve">SEQ Table </w:instrText>
      </w:r>
      <w:r>
        <w:fldChar w:fldCharType="separate"/>
      </w:r>
      <w:r w:rsidR="00576AA6">
        <w:rPr>
          <w:noProof/>
        </w:rPr>
        <w:t>2</w:t>
      </w:r>
      <w:r>
        <w:fldChar w:fldCharType="end"/>
      </w:r>
      <w:r>
        <w:t xml:space="preserve"> — </w:t>
      </w:r>
      <w:r w:rsidR="00F13DC8">
        <w:t>Şekerli k</w:t>
      </w:r>
      <w:r w:rsidR="00F13DC8" w:rsidRPr="00D53E1C">
        <w:t>oyulaştırılmış sütün mikrobiyolojik özellikleri</w:t>
      </w:r>
    </w:p>
    <w:tbl>
      <w:tblPr>
        <w:tblW w:w="9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4"/>
        <w:gridCol w:w="1624"/>
        <w:gridCol w:w="1440"/>
        <w:gridCol w:w="1440"/>
        <w:gridCol w:w="1261"/>
      </w:tblGrid>
      <w:tr w:rsidR="00F13DC8" w:rsidRPr="00CF7FB7" w14:paraId="15625C58" w14:textId="77777777" w:rsidTr="00EA6C5B">
        <w:trPr>
          <w:trHeight w:val="339"/>
          <w:jc w:val="center"/>
        </w:trPr>
        <w:tc>
          <w:tcPr>
            <w:tcW w:w="3524" w:type="dxa"/>
            <w:vMerge w:val="restart"/>
            <w:vAlign w:val="center"/>
          </w:tcPr>
          <w:p w14:paraId="67F9ED4E" w14:textId="77777777" w:rsidR="00F13DC8" w:rsidRPr="00CF7FB7" w:rsidRDefault="00F13DC8" w:rsidP="00EA6C5B">
            <w:pPr>
              <w:jc w:val="center"/>
              <w:rPr>
                <w:b/>
              </w:rPr>
            </w:pPr>
            <w:r w:rsidRPr="00CF7FB7">
              <w:rPr>
                <w:b/>
              </w:rPr>
              <w:t>Özellik</w:t>
            </w:r>
          </w:p>
        </w:tc>
        <w:tc>
          <w:tcPr>
            <w:tcW w:w="5765" w:type="dxa"/>
            <w:gridSpan w:val="4"/>
            <w:vAlign w:val="center"/>
          </w:tcPr>
          <w:p w14:paraId="7A11BBE6" w14:textId="77777777" w:rsidR="00F13DC8" w:rsidRPr="00CF7FB7" w:rsidRDefault="00F13DC8" w:rsidP="00EA6C5B">
            <w:pPr>
              <w:jc w:val="center"/>
              <w:rPr>
                <w:rFonts w:cs="Arial"/>
                <w:b/>
              </w:rPr>
            </w:pPr>
            <w:r w:rsidRPr="00CF7FB7">
              <w:rPr>
                <w:rFonts w:cs="Arial"/>
                <w:b/>
              </w:rPr>
              <w:t>Sınırlar</w:t>
            </w:r>
          </w:p>
        </w:tc>
      </w:tr>
      <w:tr w:rsidR="00F13DC8" w:rsidRPr="00CF7FB7" w14:paraId="630AFC33" w14:textId="77777777" w:rsidTr="00EA6C5B">
        <w:trPr>
          <w:trHeight w:val="339"/>
          <w:jc w:val="center"/>
        </w:trPr>
        <w:tc>
          <w:tcPr>
            <w:tcW w:w="3524" w:type="dxa"/>
            <w:vMerge/>
            <w:vAlign w:val="center"/>
          </w:tcPr>
          <w:p w14:paraId="797D641F" w14:textId="77777777" w:rsidR="00F13DC8" w:rsidRPr="00CF7FB7" w:rsidRDefault="00F13DC8" w:rsidP="00EA6C5B">
            <w:pPr>
              <w:jc w:val="center"/>
              <w:rPr>
                <w:rFonts w:cs="Arial"/>
              </w:rPr>
            </w:pPr>
          </w:p>
        </w:tc>
        <w:tc>
          <w:tcPr>
            <w:tcW w:w="1624" w:type="dxa"/>
            <w:vAlign w:val="center"/>
          </w:tcPr>
          <w:p w14:paraId="5A76F664" w14:textId="77777777" w:rsidR="00F13DC8" w:rsidRPr="00CF7FB7" w:rsidRDefault="00F13DC8" w:rsidP="00EA6C5B">
            <w:pPr>
              <w:jc w:val="center"/>
              <w:rPr>
                <w:rFonts w:cs="Arial"/>
                <w:b/>
              </w:rPr>
            </w:pPr>
            <w:r w:rsidRPr="00CF7FB7">
              <w:rPr>
                <w:rFonts w:cs="Arial"/>
                <w:b/>
              </w:rPr>
              <w:t>N</w:t>
            </w:r>
          </w:p>
        </w:tc>
        <w:tc>
          <w:tcPr>
            <w:tcW w:w="1440" w:type="dxa"/>
            <w:vAlign w:val="center"/>
          </w:tcPr>
          <w:p w14:paraId="20D7415B" w14:textId="77777777" w:rsidR="00F13DC8" w:rsidRPr="00CF7FB7" w:rsidRDefault="00F13DC8" w:rsidP="00EA6C5B">
            <w:pPr>
              <w:jc w:val="center"/>
              <w:rPr>
                <w:rFonts w:cs="Arial"/>
                <w:b/>
              </w:rPr>
            </w:pPr>
            <w:r w:rsidRPr="00CF7FB7">
              <w:rPr>
                <w:rFonts w:cs="Arial"/>
                <w:b/>
              </w:rPr>
              <w:t>c</w:t>
            </w:r>
          </w:p>
        </w:tc>
        <w:tc>
          <w:tcPr>
            <w:tcW w:w="1440" w:type="dxa"/>
            <w:vAlign w:val="center"/>
          </w:tcPr>
          <w:p w14:paraId="7CF31087" w14:textId="77777777" w:rsidR="00F13DC8" w:rsidRPr="00CF7FB7" w:rsidRDefault="00F13DC8" w:rsidP="00EA6C5B">
            <w:pPr>
              <w:jc w:val="center"/>
              <w:rPr>
                <w:rFonts w:cs="Arial"/>
                <w:b/>
              </w:rPr>
            </w:pPr>
            <w:r w:rsidRPr="00CF7FB7">
              <w:rPr>
                <w:rFonts w:cs="Arial"/>
                <w:b/>
              </w:rPr>
              <w:t>m</w:t>
            </w:r>
          </w:p>
        </w:tc>
        <w:tc>
          <w:tcPr>
            <w:tcW w:w="1261" w:type="dxa"/>
            <w:vAlign w:val="center"/>
          </w:tcPr>
          <w:p w14:paraId="13CE0E65" w14:textId="77777777" w:rsidR="00F13DC8" w:rsidRPr="00CF7FB7" w:rsidRDefault="00F13DC8" w:rsidP="00EA6C5B">
            <w:pPr>
              <w:jc w:val="center"/>
              <w:rPr>
                <w:rFonts w:cs="Arial"/>
                <w:b/>
              </w:rPr>
            </w:pPr>
            <w:r w:rsidRPr="00CF7FB7">
              <w:rPr>
                <w:rFonts w:cs="Arial"/>
                <w:b/>
              </w:rPr>
              <w:t>M</w:t>
            </w:r>
          </w:p>
        </w:tc>
      </w:tr>
      <w:tr w:rsidR="00F13DC8" w:rsidRPr="00CF7FB7" w14:paraId="099E1ACC" w14:textId="77777777" w:rsidTr="00EA6C5B">
        <w:trPr>
          <w:trHeight w:val="339"/>
          <w:jc w:val="center"/>
        </w:trPr>
        <w:tc>
          <w:tcPr>
            <w:tcW w:w="3524" w:type="dxa"/>
            <w:vAlign w:val="center"/>
          </w:tcPr>
          <w:p w14:paraId="377A239E" w14:textId="6E351346" w:rsidR="00F13DC8" w:rsidRPr="00CF7FB7" w:rsidRDefault="00F13DC8" w:rsidP="00EA6C5B">
            <w:pPr>
              <w:jc w:val="left"/>
              <w:rPr>
                <w:rFonts w:cs="Arial"/>
              </w:rPr>
            </w:pPr>
            <w:r w:rsidRPr="00CF7FB7">
              <w:rPr>
                <w:rFonts w:cs="Arial"/>
                <w:i/>
              </w:rPr>
              <w:t>Salmonella spp.</w:t>
            </w:r>
            <w:r w:rsidR="00C7022C">
              <w:rPr>
                <w:rFonts w:cs="Arial"/>
              </w:rPr>
              <w:t xml:space="preserve"> (0</w:t>
            </w:r>
            <w:r w:rsidRPr="00CF7FB7">
              <w:rPr>
                <w:rFonts w:cs="Arial"/>
              </w:rPr>
              <w:t>/25 g)</w:t>
            </w:r>
          </w:p>
        </w:tc>
        <w:tc>
          <w:tcPr>
            <w:tcW w:w="1624" w:type="dxa"/>
            <w:vAlign w:val="center"/>
          </w:tcPr>
          <w:p w14:paraId="63B53E3C" w14:textId="77777777" w:rsidR="00F13DC8" w:rsidRPr="00CF7FB7" w:rsidRDefault="00F13DC8" w:rsidP="00EA6C5B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5</w:t>
            </w:r>
          </w:p>
        </w:tc>
        <w:tc>
          <w:tcPr>
            <w:tcW w:w="1440" w:type="dxa"/>
            <w:vAlign w:val="center"/>
          </w:tcPr>
          <w:p w14:paraId="3B217BD5" w14:textId="77777777" w:rsidR="00F13DC8" w:rsidRPr="00CF7FB7" w:rsidRDefault="00F13DC8" w:rsidP="00EA6C5B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0</w:t>
            </w:r>
          </w:p>
        </w:tc>
        <w:tc>
          <w:tcPr>
            <w:tcW w:w="2701" w:type="dxa"/>
            <w:gridSpan w:val="2"/>
            <w:vAlign w:val="center"/>
          </w:tcPr>
          <w:p w14:paraId="0E9873C6" w14:textId="77777777" w:rsidR="00F13DC8" w:rsidRPr="00CF7FB7" w:rsidRDefault="00F13DC8" w:rsidP="00EA6C5B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Bulunmamalı</w:t>
            </w:r>
          </w:p>
        </w:tc>
      </w:tr>
      <w:tr w:rsidR="00F13DC8" w:rsidRPr="00CF7FB7" w14:paraId="15BF60CA" w14:textId="77777777" w:rsidTr="00EA6C5B">
        <w:trPr>
          <w:trHeight w:val="339"/>
          <w:jc w:val="center"/>
        </w:trPr>
        <w:tc>
          <w:tcPr>
            <w:tcW w:w="3524" w:type="dxa"/>
            <w:vAlign w:val="center"/>
          </w:tcPr>
          <w:p w14:paraId="1176A980" w14:textId="77777777" w:rsidR="00F13DC8" w:rsidRPr="00D53E1C" w:rsidRDefault="00F13DC8" w:rsidP="00EA6C5B">
            <w:pPr>
              <w:jc w:val="left"/>
              <w:rPr>
                <w:rFonts w:cs="Arial"/>
              </w:rPr>
            </w:pPr>
            <w:r w:rsidRPr="00CF7FB7">
              <w:rPr>
                <w:rFonts w:cs="Arial"/>
                <w:i/>
              </w:rPr>
              <w:t>E.coli</w:t>
            </w:r>
            <w:r w:rsidRPr="00CF7FB7">
              <w:rPr>
                <w:rFonts w:cs="Arial"/>
              </w:rPr>
              <w:t xml:space="preserve"> (EMS/g)</w:t>
            </w:r>
          </w:p>
        </w:tc>
        <w:tc>
          <w:tcPr>
            <w:tcW w:w="1624" w:type="dxa"/>
            <w:vAlign w:val="center"/>
          </w:tcPr>
          <w:p w14:paraId="10515F7B" w14:textId="77777777" w:rsidR="00F13DC8" w:rsidRPr="00CF7FB7" w:rsidRDefault="00F13DC8" w:rsidP="00EA6C5B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5</w:t>
            </w:r>
          </w:p>
        </w:tc>
        <w:tc>
          <w:tcPr>
            <w:tcW w:w="1440" w:type="dxa"/>
            <w:vAlign w:val="center"/>
          </w:tcPr>
          <w:p w14:paraId="1CC8AC34" w14:textId="77777777" w:rsidR="00F13DC8" w:rsidRPr="00CF7FB7" w:rsidRDefault="00F13DC8" w:rsidP="00EA6C5B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0</w:t>
            </w:r>
          </w:p>
        </w:tc>
        <w:tc>
          <w:tcPr>
            <w:tcW w:w="2701" w:type="dxa"/>
            <w:gridSpan w:val="2"/>
            <w:vAlign w:val="center"/>
          </w:tcPr>
          <w:p w14:paraId="59831B69" w14:textId="77777777" w:rsidR="00F13DC8" w:rsidRPr="00CF7FB7" w:rsidRDefault="00F13DC8" w:rsidP="00EA6C5B">
            <w:pPr>
              <w:jc w:val="center"/>
              <w:rPr>
                <w:rFonts w:cs="Arial"/>
              </w:rPr>
            </w:pPr>
            <w:r w:rsidRPr="00CF7FB7">
              <w:rPr>
                <w:rFonts w:cs="Arial"/>
              </w:rPr>
              <w:t>&lt; 3</w:t>
            </w:r>
          </w:p>
        </w:tc>
      </w:tr>
      <w:tr w:rsidR="00F13DC8" w:rsidRPr="00CF7FB7" w14:paraId="569EDF8A" w14:textId="77777777" w:rsidTr="00EA6C5B">
        <w:trPr>
          <w:jc w:val="center"/>
        </w:trPr>
        <w:tc>
          <w:tcPr>
            <w:tcW w:w="9289" w:type="dxa"/>
            <w:gridSpan w:val="5"/>
          </w:tcPr>
          <w:p w14:paraId="69F0F075" w14:textId="77777777" w:rsidR="00F13DC8" w:rsidRPr="00CF7FB7" w:rsidRDefault="00F13DC8" w:rsidP="00EA6C5B">
            <w:pPr>
              <w:spacing w:after="0"/>
              <w:rPr>
                <w:rFonts w:cs="Arial"/>
                <w:noProof/>
              </w:rPr>
            </w:pPr>
            <w:r w:rsidRPr="00CF7FB7">
              <w:rPr>
                <w:rFonts w:cs="Arial"/>
                <w:noProof/>
              </w:rPr>
              <w:t xml:space="preserve">n: analize alınacak numune sayısı, </w:t>
            </w:r>
          </w:p>
          <w:p w14:paraId="5B45B8DB" w14:textId="77777777" w:rsidR="00F13DC8" w:rsidRPr="00CF7FB7" w:rsidRDefault="00F13DC8" w:rsidP="00EA6C5B">
            <w:pPr>
              <w:spacing w:after="0"/>
              <w:rPr>
                <w:rFonts w:cs="Arial"/>
                <w:noProof/>
              </w:rPr>
            </w:pPr>
            <w:r w:rsidRPr="00CF7FB7">
              <w:rPr>
                <w:rFonts w:cs="Arial"/>
                <w:noProof/>
              </w:rPr>
              <w:t xml:space="preserve">c: “M” değeri taşıyabilecek en fazla numune sayısı, </w:t>
            </w:r>
          </w:p>
          <w:p w14:paraId="1CD1892B" w14:textId="77777777" w:rsidR="00F13DC8" w:rsidRPr="00CF7FB7" w:rsidRDefault="00F13DC8" w:rsidP="00EA6C5B">
            <w:pPr>
              <w:spacing w:after="0"/>
              <w:rPr>
                <w:rFonts w:cs="Arial"/>
                <w:noProof/>
              </w:rPr>
            </w:pPr>
            <w:r w:rsidRPr="00CF7FB7">
              <w:rPr>
                <w:rFonts w:cs="Arial"/>
                <w:noProof/>
              </w:rPr>
              <w:t xml:space="preserve">m: (n-c) sayıdaki numunede bulunabilecek en fazla değer, </w:t>
            </w:r>
          </w:p>
          <w:p w14:paraId="2D8807C5" w14:textId="77777777" w:rsidR="00F13DC8" w:rsidRPr="00CF7FB7" w:rsidRDefault="00F13DC8" w:rsidP="00EA6C5B">
            <w:pPr>
              <w:spacing w:after="0"/>
              <w:jc w:val="left"/>
              <w:rPr>
                <w:rFonts w:cs="Arial"/>
              </w:rPr>
            </w:pPr>
            <w:r w:rsidRPr="00CF7FB7">
              <w:rPr>
                <w:rFonts w:cs="Arial"/>
                <w:noProof/>
              </w:rPr>
              <w:t>M: “c” sayıdaki numunede bulunabilecek en fazla değeridir .</w:t>
            </w:r>
          </w:p>
        </w:tc>
      </w:tr>
    </w:tbl>
    <w:p w14:paraId="27F29C35" w14:textId="77777777" w:rsidR="00F13DC8" w:rsidRPr="00CF7FB7" w:rsidRDefault="00F13DC8" w:rsidP="00F13DC8">
      <w:pPr>
        <w:rPr>
          <w:rFonts w:cs="Arial"/>
        </w:rPr>
      </w:pPr>
    </w:p>
    <w:p w14:paraId="127FE5DF" w14:textId="44F25222" w:rsidR="00F13DC8" w:rsidRDefault="008F54F4" w:rsidP="0015435C">
      <w:pPr>
        <w:pStyle w:val="Balk4"/>
      </w:pPr>
      <w:r>
        <w:t>Şekersiz koyulaştırılmış sütün sterilizasyon kontrolü</w:t>
      </w:r>
    </w:p>
    <w:p w14:paraId="1F45C0FD" w14:textId="18879A95" w:rsidR="008F54F4" w:rsidRPr="008F54F4" w:rsidRDefault="00E56DDE" w:rsidP="0015435C">
      <w:r>
        <w:t>Numuneler 30</w:t>
      </w:r>
      <w:r w:rsidRPr="00E56DDE">
        <w:t>°C'</w:t>
      </w:r>
      <w:r>
        <w:t>t</w:t>
      </w:r>
      <w:r w:rsidRPr="00E56DDE">
        <w:t>a 15 gün veya 55 °C'ta 7 günlük inkübasyona tâbi tutulduktan sonra yapılan sterilizasyon kontrolünde mikrobiyal üreme göstermemelidir.</w:t>
      </w:r>
      <w:r>
        <w:t xml:space="preserve"> Şekersiz koyulaştırılmış sütlerin inkübasyon öncesindeki ve sonrasındaki titrasyon asitliği farkı, laktik asit cinsinden kütlece %0,2’yi geçmemeli ve duyusal muayenede bir fark olmamalıdır.</w:t>
      </w:r>
    </w:p>
    <w:p w14:paraId="343E635F" w14:textId="12F0A3AF" w:rsidR="00F13DC8" w:rsidRDefault="00E56DDE" w:rsidP="0015435C">
      <w:pPr>
        <w:pStyle w:val="Balk5"/>
      </w:pPr>
      <w:r>
        <w:lastRenderedPageBreak/>
        <w:t>Mikroorganizmaların koloni oluşturan birim sayısı</w:t>
      </w:r>
    </w:p>
    <w:p w14:paraId="34C42E77" w14:textId="4E96702D" w:rsidR="00E56DDE" w:rsidRPr="003917A0" w:rsidRDefault="00E56DDE" w:rsidP="0015435C">
      <w:r>
        <w:t>Mikroorganizmaların koloni oluşturan birim sayısı, 30</w:t>
      </w:r>
      <w:r w:rsidRPr="00E56DDE">
        <w:t>°C'</w:t>
      </w:r>
      <w:r>
        <w:t>t</w:t>
      </w:r>
      <w:r w:rsidRPr="00E56DDE">
        <w:t>a 15 gün</w:t>
      </w:r>
      <w:r>
        <w:t xml:space="preserve"> inkübasyonundan sonraki ekimlerinde en çok 100 kob/mL. olmalıdır.</w:t>
      </w:r>
    </w:p>
    <w:p w14:paraId="47DCBF16" w14:textId="77777777" w:rsidR="007F47D8" w:rsidRPr="00C57267" w:rsidRDefault="007F47D8" w:rsidP="007F47D8">
      <w:pPr>
        <w:pStyle w:val="Balk2"/>
      </w:pPr>
      <w:bookmarkStart w:id="70" w:name="_Toc121734859"/>
      <w:bookmarkStart w:id="71" w:name="_Toc121734860"/>
      <w:bookmarkStart w:id="72" w:name="_Toc121734861"/>
      <w:bookmarkStart w:id="73" w:name="_Toc121734883"/>
      <w:bookmarkStart w:id="74" w:name="_Toc471741809"/>
      <w:bookmarkStart w:id="75" w:name="_Toc66958048"/>
      <w:bookmarkStart w:id="76" w:name="_Toc121734884"/>
      <w:bookmarkEnd w:id="70"/>
      <w:bookmarkEnd w:id="71"/>
      <w:bookmarkEnd w:id="72"/>
      <w:bookmarkEnd w:id="73"/>
      <w:r w:rsidRPr="00C57267">
        <w:t>Özellik, muayene ve deney madde numaraları</w:t>
      </w:r>
      <w:bookmarkEnd w:id="74"/>
      <w:bookmarkEnd w:id="75"/>
      <w:bookmarkEnd w:id="76"/>
    </w:p>
    <w:bookmarkEnd w:id="69"/>
    <w:p w14:paraId="7A9B902C" w14:textId="326AF288" w:rsidR="00085948" w:rsidRDefault="007F47D8" w:rsidP="0050709F">
      <w:r>
        <w:t>Bu standartt</w:t>
      </w:r>
      <w:r w:rsidRPr="00E917F8">
        <w:t xml:space="preserve">a verilen özellikler ile bunların, muayene ve deney madde numaraları Çizelge </w:t>
      </w:r>
      <w:r w:rsidR="00781078">
        <w:t>3</w:t>
      </w:r>
      <w:r w:rsidRPr="00E917F8">
        <w:t>'</w:t>
      </w:r>
      <w:r w:rsidR="00A33D67">
        <w:t>d</w:t>
      </w:r>
      <w:r w:rsidRPr="00E917F8">
        <w:t>e verilmiştir.</w:t>
      </w:r>
    </w:p>
    <w:p w14:paraId="7373074C" w14:textId="77777777" w:rsidR="00576AA6" w:rsidRDefault="00576AA6">
      <w:pPr>
        <w:spacing w:after="200" w:line="276" w:lineRule="auto"/>
        <w:jc w:val="left"/>
        <w:rPr>
          <w:b/>
        </w:rPr>
      </w:pPr>
      <w:r>
        <w:br w:type="page"/>
      </w:r>
    </w:p>
    <w:p w14:paraId="3CF6D861" w14:textId="0E0F13B0" w:rsidR="007F47D8" w:rsidRDefault="00C73C2C" w:rsidP="00C73C2C">
      <w:pPr>
        <w:pStyle w:val="Tabletitle"/>
      </w:pPr>
      <w:r>
        <w:lastRenderedPageBreak/>
        <w:t>Çizelge </w:t>
      </w:r>
      <w:r w:rsidR="00F83D26">
        <w:fldChar w:fldCharType="begin"/>
      </w:r>
      <w:r>
        <w:instrText xml:space="preserve">\IF </w:instrText>
      </w:r>
      <w:r w:rsidR="00F83D26">
        <w:fldChar w:fldCharType="begin"/>
      </w:r>
      <w:r>
        <w:instrText xml:space="preserve">SEQ aaa \c </w:instrText>
      </w:r>
      <w:r w:rsidR="00F83D26">
        <w:fldChar w:fldCharType="separate"/>
      </w:r>
      <w:r w:rsidR="00576AA6">
        <w:rPr>
          <w:noProof/>
        </w:rPr>
        <w:instrText>0</w:instrText>
      </w:r>
      <w:r w:rsidR="00F83D26">
        <w:fldChar w:fldCharType="end"/>
      </w:r>
      <w:r>
        <w:instrText>&gt;= 1 "</w:instrText>
      </w:r>
      <w:r w:rsidR="00F83D26">
        <w:fldChar w:fldCharType="begin"/>
      </w:r>
      <w:r>
        <w:instrText xml:space="preserve">SEQ aaa \c \* ALPHABETIC </w:instrText>
      </w:r>
      <w:r w:rsidR="00F83D26">
        <w:fldChar w:fldCharType="separate"/>
      </w:r>
      <w:r>
        <w:instrText>A</w:instrText>
      </w:r>
      <w:r w:rsidR="00F83D26">
        <w:fldChar w:fldCharType="end"/>
      </w:r>
      <w:r>
        <w:instrText xml:space="preserve">." </w:instrText>
      </w:r>
      <w:r w:rsidR="00F83D26">
        <w:fldChar w:fldCharType="end"/>
      </w:r>
      <w:r w:rsidR="00F83D26">
        <w:fldChar w:fldCharType="begin"/>
      </w:r>
      <w:r>
        <w:instrText xml:space="preserve">SEQ Table </w:instrText>
      </w:r>
      <w:r w:rsidR="00F83D26">
        <w:fldChar w:fldCharType="separate"/>
      </w:r>
      <w:r w:rsidR="00576AA6">
        <w:rPr>
          <w:noProof/>
        </w:rPr>
        <w:t>3</w:t>
      </w:r>
      <w:r w:rsidR="00F83D26">
        <w:fldChar w:fldCharType="end"/>
      </w:r>
      <w:r>
        <w:t xml:space="preserve"> — </w:t>
      </w:r>
      <w:r w:rsidR="00F83D26">
        <w:fldChar w:fldCharType="begin"/>
      </w:r>
      <w:r w:rsidR="00851620">
        <w:instrText xml:space="preserve">\IF </w:instrText>
      </w:r>
      <w:r w:rsidR="00F83D26">
        <w:fldChar w:fldCharType="begin"/>
      </w:r>
      <w:r w:rsidR="00851620">
        <w:instrText xml:space="preserve">SEQ aaa \c </w:instrText>
      </w:r>
      <w:r w:rsidR="00F83D26">
        <w:fldChar w:fldCharType="separate"/>
      </w:r>
      <w:r w:rsidR="00576AA6">
        <w:rPr>
          <w:noProof/>
        </w:rPr>
        <w:instrText>0</w:instrText>
      </w:r>
      <w:r w:rsidR="00F83D26">
        <w:fldChar w:fldCharType="end"/>
      </w:r>
      <w:r w:rsidR="00851620">
        <w:instrText>&gt;= 1 "</w:instrText>
      </w:r>
      <w:r w:rsidR="00F83D26">
        <w:fldChar w:fldCharType="begin"/>
      </w:r>
      <w:r w:rsidR="00851620">
        <w:instrText xml:space="preserve">SEQ aaa \c \* ALPHABETIC </w:instrText>
      </w:r>
      <w:r w:rsidR="00F83D26">
        <w:fldChar w:fldCharType="separate"/>
      </w:r>
      <w:r w:rsidR="00851620">
        <w:instrText>A</w:instrText>
      </w:r>
      <w:r w:rsidR="00F83D26">
        <w:fldChar w:fldCharType="end"/>
      </w:r>
      <w:r w:rsidR="00851620">
        <w:instrText xml:space="preserve">." </w:instrText>
      </w:r>
      <w:r w:rsidR="00F83D26">
        <w:fldChar w:fldCharType="end"/>
      </w:r>
      <w:r w:rsidR="007F47D8" w:rsidRPr="004F67B4">
        <w:t>Özellik, muayene ve deneylerine ait madde numaraları</w:t>
      </w:r>
    </w:p>
    <w:tbl>
      <w:tblPr>
        <w:tblStyle w:val="TabloKlavuzu"/>
        <w:tblW w:w="0" w:type="auto"/>
        <w:tblLook w:val="01E0" w:firstRow="1" w:lastRow="1" w:firstColumn="1" w:lastColumn="1" w:noHBand="0" w:noVBand="0"/>
      </w:tblPr>
      <w:tblGrid>
        <w:gridCol w:w="5098"/>
        <w:gridCol w:w="1843"/>
        <w:gridCol w:w="2687"/>
      </w:tblGrid>
      <w:tr w:rsidR="00086D7B" w:rsidRPr="00A56E81" w14:paraId="64C1AB06" w14:textId="77777777" w:rsidTr="0050709F">
        <w:tc>
          <w:tcPr>
            <w:tcW w:w="5098" w:type="dxa"/>
          </w:tcPr>
          <w:p w14:paraId="64D7C665" w14:textId="77777777" w:rsidR="00085948" w:rsidRPr="0050709F" w:rsidRDefault="00F83D26" w:rsidP="0050709F">
            <w:pPr>
              <w:jc w:val="center"/>
              <w:rPr>
                <w:b/>
              </w:rPr>
            </w:pPr>
            <w:r w:rsidRPr="0050709F">
              <w:rPr>
                <w:b/>
              </w:rPr>
              <w:t>Özellik</w:t>
            </w:r>
          </w:p>
        </w:tc>
        <w:tc>
          <w:tcPr>
            <w:tcW w:w="1843" w:type="dxa"/>
          </w:tcPr>
          <w:p w14:paraId="44E303A2" w14:textId="77777777" w:rsidR="00085948" w:rsidRPr="0050709F" w:rsidRDefault="00F83D26" w:rsidP="0050709F">
            <w:pPr>
              <w:jc w:val="center"/>
              <w:rPr>
                <w:b/>
              </w:rPr>
            </w:pPr>
            <w:r w:rsidRPr="0050709F">
              <w:rPr>
                <w:b/>
              </w:rPr>
              <w:t>Özellik</w:t>
            </w:r>
            <w:r w:rsidR="006A07C3">
              <w:rPr>
                <w:b/>
              </w:rPr>
              <w:t xml:space="preserve"> </w:t>
            </w:r>
            <w:r w:rsidRPr="0050709F">
              <w:rPr>
                <w:b/>
              </w:rPr>
              <w:t>madde</w:t>
            </w:r>
            <w:r w:rsidR="006A07C3">
              <w:rPr>
                <w:b/>
              </w:rPr>
              <w:t xml:space="preserve"> </w:t>
            </w:r>
            <w:r w:rsidRPr="0050709F">
              <w:rPr>
                <w:b/>
              </w:rPr>
              <w:t>numaraları</w:t>
            </w:r>
          </w:p>
        </w:tc>
        <w:tc>
          <w:tcPr>
            <w:tcW w:w="2687" w:type="dxa"/>
          </w:tcPr>
          <w:p w14:paraId="540F29C1" w14:textId="77777777" w:rsidR="00085948" w:rsidRPr="0050709F" w:rsidRDefault="00F83D26" w:rsidP="0050709F">
            <w:pPr>
              <w:jc w:val="center"/>
              <w:rPr>
                <w:b/>
              </w:rPr>
            </w:pPr>
            <w:r w:rsidRPr="0050709F">
              <w:rPr>
                <w:b/>
              </w:rPr>
              <w:t>Muayene</w:t>
            </w:r>
            <w:r w:rsidR="006A07C3">
              <w:rPr>
                <w:b/>
              </w:rPr>
              <w:t xml:space="preserve"> </w:t>
            </w:r>
            <w:r w:rsidRPr="0050709F">
              <w:rPr>
                <w:b/>
              </w:rPr>
              <w:t>ve</w:t>
            </w:r>
            <w:r w:rsidR="006A07C3">
              <w:rPr>
                <w:b/>
              </w:rPr>
              <w:t xml:space="preserve"> </w:t>
            </w:r>
            <w:r w:rsidRPr="0050709F">
              <w:rPr>
                <w:b/>
              </w:rPr>
              <w:t>deney</w:t>
            </w:r>
            <w:r w:rsidR="006A07C3">
              <w:rPr>
                <w:b/>
              </w:rPr>
              <w:t xml:space="preserve"> </w:t>
            </w:r>
            <w:r w:rsidRPr="0050709F">
              <w:rPr>
                <w:b/>
              </w:rPr>
              <w:t>madde</w:t>
            </w:r>
            <w:r w:rsidR="006A07C3">
              <w:rPr>
                <w:b/>
              </w:rPr>
              <w:t xml:space="preserve"> </w:t>
            </w:r>
            <w:r w:rsidRPr="0050709F">
              <w:rPr>
                <w:b/>
              </w:rPr>
              <w:t>numaraları</w:t>
            </w:r>
          </w:p>
        </w:tc>
      </w:tr>
      <w:tr w:rsidR="00DC42D2" w:rsidRPr="00A56E81" w14:paraId="0D5FA304" w14:textId="77777777" w:rsidTr="0050709F">
        <w:tc>
          <w:tcPr>
            <w:tcW w:w="5098" w:type="dxa"/>
          </w:tcPr>
          <w:p w14:paraId="74CB042E" w14:textId="383C33EC" w:rsidR="00DC42D2" w:rsidRPr="009C44E4" w:rsidRDefault="00DC42D2" w:rsidP="00DC42D2">
            <w:r w:rsidRPr="000A6C15">
              <w:rPr>
                <w:rFonts w:cs="Arial"/>
              </w:rPr>
              <w:t>Duyusa</w:t>
            </w:r>
            <w:r w:rsidR="00A07F76">
              <w:rPr>
                <w:rFonts w:cs="Arial"/>
              </w:rPr>
              <w:t>l</w:t>
            </w:r>
            <w:r w:rsidR="0013476F">
              <w:rPr>
                <w:rFonts w:cs="Arial"/>
              </w:rPr>
              <w:t xml:space="preserve"> muayene</w:t>
            </w:r>
            <w:r w:rsidRPr="000A6C15">
              <w:rPr>
                <w:rFonts w:cs="Arial"/>
              </w:rPr>
              <w:t>l</w:t>
            </w:r>
          </w:p>
        </w:tc>
        <w:tc>
          <w:tcPr>
            <w:tcW w:w="1843" w:type="dxa"/>
          </w:tcPr>
          <w:p w14:paraId="2B6C5458" w14:textId="7C14247F" w:rsidR="00085948" w:rsidRDefault="00A07F76" w:rsidP="0050709F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rPr>
                <w:rFonts w:cs="Arial"/>
              </w:rPr>
              <w:t>4.2.1</w:t>
            </w:r>
          </w:p>
        </w:tc>
        <w:tc>
          <w:tcPr>
            <w:tcW w:w="2687" w:type="dxa"/>
          </w:tcPr>
          <w:p w14:paraId="75EC82B7" w14:textId="2BC91EAA" w:rsidR="00085948" w:rsidRDefault="006E5B78" w:rsidP="0050709F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rPr>
                <w:rFonts w:cs="Arial"/>
              </w:rPr>
              <w:t>5.2.2</w:t>
            </w:r>
          </w:p>
        </w:tc>
      </w:tr>
      <w:tr w:rsidR="00DC42D2" w:rsidRPr="00A56E81" w14:paraId="5EAB33E4" w14:textId="77777777" w:rsidTr="0050709F">
        <w:tc>
          <w:tcPr>
            <w:tcW w:w="5098" w:type="dxa"/>
          </w:tcPr>
          <w:p w14:paraId="28FD7FBC" w14:textId="01BE4B5F" w:rsidR="00DC42D2" w:rsidRPr="009C44E4" w:rsidRDefault="0013476F" w:rsidP="00DC42D2">
            <w:r w:rsidRPr="000A6C15">
              <w:rPr>
                <w:rFonts w:cs="Arial"/>
              </w:rPr>
              <w:t>Süt</w:t>
            </w:r>
            <w:r>
              <w:rPr>
                <w:rFonts w:cs="Arial"/>
              </w:rPr>
              <w:t xml:space="preserve"> </w:t>
            </w:r>
            <w:r w:rsidRPr="000A6C15">
              <w:rPr>
                <w:rFonts w:cs="Arial"/>
              </w:rPr>
              <w:t>yağı</w:t>
            </w:r>
            <w:r>
              <w:rPr>
                <w:rFonts w:cs="Arial"/>
              </w:rPr>
              <w:t xml:space="preserve"> oranı tayini</w:t>
            </w:r>
          </w:p>
        </w:tc>
        <w:tc>
          <w:tcPr>
            <w:tcW w:w="1843" w:type="dxa"/>
          </w:tcPr>
          <w:p w14:paraId="201A1A61" w14:textId="7C5E2791" w:rsidR="00085948" w:rsidRDefault="00C61080" w:rsidP="0050709F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rPr>
                <w:rFonts w:cs="Arial"/>
              </w:rPr>
              <w:t>4.2.2</w:t>
            </w:r>
          </w:p>
        </w:tc>
        <w:tc>
          <w:tcPr>
            <w:tcW w:w="2687" w:type="dxa"/>
          </w:tcPr>
          <w:p w14:paraId="2472AEDE" w14:textId="4320DE63" w:rsidR="00085948" w:rsidRDefault="00C9452D" w:rsidP="0050709F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rPr>
                <w:rFonts w:cs="Arial"/>
              </w:rPr>
              <w:t>5.3.2</w:t>
            </w:r>
          </w:p>
        </w:tc>
      </w:tr>
      <w:tr w:rsidR="00DC42D2" w:rsidRPr="00A56E81" w14:paraId="1C049E3D" w14:textId="77777777" w:rsidTr="0050709F">
        <w:tc>
          <w:tcPr>
            <w:tcW w:w="5098" w:type="dxa"/>
          </w:tcPr>
          <w:p w14:paraId="68F2A956" w14:textId="368025F2" w:rsidR="00DC42D2" w:rsidRPr="009C44E4" w:rsidRDefault="0013476F">
            <w:r>
              <w:rPr>
                <w:rFonts w:cs="Arial"/>
              </w:rPr>
              <w:t>Süt kuru maddesi muhtavası</w:t>
            </w:r>
            <w:r w:rsidR="00EA6C5B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tayini</w:t>
            </w:r>
          </w:p>
        </w:tc>
        <w:tc>
          <w:tcPr>
            <w:tcW w:w="1843" w:type="dxa"/>
          </w:tcPr>
          <w:p w14:paraId="40573D95" w14:textId="6D3C780C" w:rsidR="00085948" w:rsidRDefault="00C61080" w:rsidP="0050709F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rPr>
                <w:rFonts w:cs="Arial"/>
              </w:rPr>
              <w:t>4.2.2</w:t>
            </w:r>
          </w:p>
        </w:tc>
        <w:tc>
          <w:tcPr>
            <w:tcW w:w="2687" w:type="dxa"/>
          </w:tcPr>
          <w:p w14:paraId="6DE241D6" w14:textId="43D65AF9" w:rsidR="00085948" w:rsidRDefault="00C9452D" w:rsidP="0050709F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t>5.3.3</w:t>
            </w:r>
          </w:p>
        </w:tc>
      </w:tr>
      <w:tr w:rsidR="00DC42D2" w:rsidRPr="00A56E81" w14:paraId="23B4A4CD" w14:textId="77777777" w:rsidTr="0050709F">
        <w:tc>
          <w:tcPr>
            <w:tcW w:w="5098" w:type="dxa"/>
          </w:tcPr>
          <w:p w14:paraId="7837486C" w14:textId="5A1031A9" w:rsidR="00DC42D2" w:rsidRPr="009C44E4" w:rsidRDefault="00EA6C5B">
            <w:r>
              <w:rPr>
                <w:rFonts w:cs="Arial"/>
              </w:rPr>
              <w:t>Laktoz kristalleri büyüklüğünün tayini</w:t>
            </w:r>
          </w:p>
        </w:tc>
        <w:tc>
          <w:tcPr>
            <w:tcW w:w="1843" w:type="dxa"/>
          </w:tcPr>
          <w:p w14:paraId="7BE25543" w14:textId="3A4E0972" w:rsidR="00085948" w:rsidRDefault="00C61080" w:rsidP="0050709F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rPr>
                <w:rFonts w:cs="Arial"/>
              </w:rPr>
              <w:t>4.2.3</w:t>
            </w:r>
            <w:r w:rsidR="00A8070D">
              <w:rPr>
                <w:rFonts w:cs="Arial"/>
              </w:rPr>
              <w:t>.1</w:t>
            </w:r>
          </w:p>
        </w:tc>
        <w:tc>
          <w:tcPr>
            <w:tcW w:w="2687" w:type="dxa"/>
          </w:tcPr>
          <w:p w14:paraId="34EDD943" w14:textId="5ECD2737" w:rsidR="00085948" w:rsidRDefault="00C9452D" w:rsidP="0050709F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t>5.3.4</w:t>
            </w:r>
          </w:p>
        </w:tc>
      </w:tr>
      <w:tr w:rsidR="00DC42D2" w:rsidRPr="00A56E81" w14:paraId="7F3C2AE2" w14:textId="77777777" w:rsidTr="0050709F">
        <w:tc>
          <w:tcPr>
            <w:tcW w:w="5098" w:type="dxa"/>
          </w:tcPr>
          <w:p w14:paraId="64230E8F" w14:textId="11A8015B" w:rsidR="00DC42D2" w:rsidRPr="009C44E4" w:rsidRDefault="00EA6C5B" w:rsidP="00DC42D2">
            <w:r>
              <w:t>Sütün toplam kuru mad</w:t>
            </w:r>
            <w:r w:rsidR="00E6311F">
              <w:t>desi haricindeki su fazında sak</w:t>
            </w:r>
            <w:r>
              <w:t>aroz oranı</w:t>
            </w:r>
            <w:r w:rsidRPr="000A6C15" w:rsidDel="0013476F">
              <w:rPr>
                <w:rFonts w:cs="Arial"/>
              </w:rPr>
              <w:t xml:space="preserve"> </w:t>
            </w:r>
            <w:r w:rsidR="00E6311F">
              <w:rPr>
                <w:rFonts w:cs="Arial"/>
              </w:rPr>
              <w:t>tayini</w:t>
            </w:r>
          </w:p>
        </w:tc>
        <w:tc>
          <w:tcPr>
            <w:tcW w:w="1843" w:type="dxa"/>
          </w:tcPr>
          <w:p w14:paraId="2FF265BB" w14:textId="7548A7EB" w:rsidR="00085948" w:rsidRDefault="00C61080" w:rsidP="0050709F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rPr>
                <w:rFonts w:cs="Arial"/>
              </w:rPr>
              <w:t>4.2.3</w:t>
            </w:r>
            <w:r w:rsidR="00A8070D">
              <w:rPr>
                <w:rFonts w:cs="Arial"/>
              </w:rPr>
              <w:t>.1</w:t>
            </w:r>
          </w:p>
        </w:tc>
        <w:tc>
          <w:tcPr>
            <w:tcW w:w="2687" w:type="dxa"/>
          </w:tcPr>
          <w:p w14:paraId="0135925A" w14:textId="7F5ED47C" w:rsidR="00085948" w:rsidRDefault="0082207F" w:rsidP="0050709F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t>5.3.5</w:t>
            </w:r>
          </w:p>
        </w:tc>
      </w:tr>
      <w:tr w:rsidR="00731032" w:rsidRPr="00A56E81" w14:paraId="4ED328CF" w14:textId="77777777" w:rsidTr="0050709F">
        <w:tc>
          <w:tcPr>
            <w:tcW w:w="5098" w:type="dxa"/>
          </w:tcPr>
          <w:p w14:paraId="2CE5619D" w14:textId="0FB8FBD1" w:rsidR="00731032" w:rsidRDefault="00731032" w:rsidP="00DC42D2">
            <w:r>
              <w:t>Laktoz muhtevasının yayini</w:t>
            </w:r>
          </w:p>
        </w:tc>
        <w:tc>
          <w:tcPr>
            <w:tcW w:w="1843" w:type="dxa"/>
          </w:tcPr>
          <w:p w14:paraId="76DE9D32" w14:textId="7D502E58" w:rsidR="00731032" w:rsidRDefault="00A8070D" w:rsidP="005070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4.2.3.1</w:t>
            </w:r>
          </w:p>
        </w:tc>
        <w:tc>
          <w:tcPr>
            <w:tcW w:w="2687" w:type="dxa"/>
          </w:tcPr>
          <w:p w14:paraId="55418D36" w14:textId="72B1F9AC" w:rsidR="00731032" w:rsidRDefault="00A8070D" w:rsidP="0050709F">
            <w:pPr>
              <w:jc w:val="center"/>
            </w:pPr>
            <w:r>
              <w:t>5.3.6</w:t>
            </w:r>
          </w:p>
        </w:tc>
      </w:tr>
      <w:tr w:rsidR="00A07F76" w:rsidRPr="00A56E81" w14:paraId="6A8B214B" w14:textId="77777777" w:rsidTr="0050709F">
        <w:tc>
          <w:tcPr>
            <w:tcW w:w="5098" w:type="dxa"/>
          </w:tcPr>
          <w:p w14:paraId="323F23E1" w14:textId="0791D138" w:rsidR="00A07F76" w:rsidRDefault="00A07F76" w:rsidP="00DC42D2">
            <w:r w:rsidRPr="0015435C">
              <w:rPr>
                <w:i/>
              </w:rPr>
              <w:t>Salmonella spp</w:t>
            </w:r>
            <w:r w:rsidRPr="00A07F76">
              <w:t>. aranması</w:t>
            </w:r>
          </w:p>
        </w:tc>
        <w:tc>
          <w:tcPr>
            <w:tcW w:w="1843" w:type="dxa"/>
          </w:tcPr>
          <w:p w14:paraId="3B504A01" w14:textId="29F5616B" w:rsidR="00A07F76" w:rsidRPr="000A6C15" w:rsidDel="00EA6C5B" w:rsidRDefault="00C61080" w:rsidP="005070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4.2.4.1</w:t>
            </w:r>
          </w:p>
        </w:tc>
        <w:tc>
          <w:tcPr>
            <w:tcW w:w="2687" w:type="dxa"/>
          </w:tcPr>
          <w:p w14:paraId="1233DBFD" w14:textId="6D13895B" w:rsidR="00A07F76" w:rsidDel="00EA6C5B" w:rsidRDefault="00A8070D" w:rsidP="0050709F">
            <w:pPr>
              <w:jc w:val="center"/>
            </w:pPr>
            <w:r>
              <w:t>5.3.7</w:t>
            </w:r>
          </w:p>
        </w:tc>
      </w:tr>
      <w:tr w:rsidR="00A07F76" w:rsidRPr="00A56E81" w14:paraId="167606CF" w14:textId="77777777" w:rsidTr="0050709F">
        <w:tc>
          <w:tcPr>
            <w:tcW w:w="5098" w:type="dxa"/>
          </w:tcPr>
          <w:p w14:paraId="4D27584E" w14:textId="5D63BA03" w:rsidR="00A07F76" w:rsidRDefault="00A07F76" w:rsidP="00DC42D2">
            <w:r w:rsidRPr="00434BAC">
              <w:rPr>
                <w:rFonts w:cs="Arial"/>
                <w:i/>
              </w:rPr>
              <w:t>E. coli</w:t>
            </w:r>
            <w:r w:rsidRPr="00CF7FB7">
              <w:rPr>
                <w:rFonts w:cs="Arial"/>
              </w:rPr>
              <w:t xml:space="preserve"> sayım</w:t>
            </w:r>
            <w:r>
              <w:rPr>
                <w:rFonts w:cs="Arial"/>
              </w:rPr>
              <w:t>ı</w:t>
            </w:r>
          </w:p>
        </w:tc>
        <w:tc>
          <w:tcPr>
            <w:tcW w:w="1843" w:type="dxa"/>
          </w:tcPr>
          <w:p w14:paraId="79738D69" w14:textId="473E83B4" w:rsidR="00A07F76" w:rsidRPr="000A6C15" w:rsidDel="00EA6C5B" w:rsidRDefault="00C61080" w:rsidP="0050709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4.2.4.1</w:t>
            </w:r>
          </w:p>
        </w:tc>
        <w:tc>
          <w:tcPr>
            <w:tcW w:w="2687" w:type="dxa"/>
          </w:tcPr>
          <w:p w14:paraId="6104F69E" w14:textId="1B924F11" w:rsidR="00A07F76" w:rsidDel="00EA6C5B" w:rsidRDefault="00A8070D" w:rsidP="0050709F">
            <w:pPr>
              <w:jc w:val="center"/>
            </w:pPr>
            <w:r>
              <w:t>5.3.8</w:t>
            </w:r>
          </w:p>
        </w:tc>
      </w:tr>
      <w:tr w:rsidR="00A07F76" w:rsidRPr="00A56E81" w14:paraId="66DA5DF3" w14:textId="77777777" w:rsidTr="0050709F">
        <w:tc>
          <w:tcPr>
            <w:tcW w:w="5098" w:type="dxa"/>
          </w:tcPr>
          <w:p w14:paraId="438D0FCB" w14:textId="0C0BDC58" w:rsidR="00A07F76" w:rsidRDefault="00A07F76" w:rsidP="00A07F76">
            <w:r w:rsidRPr="00CF7FB7">
              <w:rPr>
                <w:rFonts w:cs="Arial"/>
              </w:rPr>
              <w:t>Sterilizasyon kontrolü</w:t>
            </w:r>
          </w:p>
        </w:tc>
        <w:tc>
          <w:tcPr>
            <w:tcW w:w="1843" w:type="dxa"/>
          </w:tcPr>
          <w:p w14:paraId="15A3A482" w14:textId="55146674" w:rsidR="00A07F76" w:rsidRPr="000A6C15" w:rsidDel="00EA6C5B" w:rsidRDefault="00C61080" w:rsidP="00A07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4.2.4.2</w:t>
            </w:r>
          </w:p>
        </w:tc>
        <w:tc>
          <w:tcPr>
            <w:tcW w:w="2687" w:type="dxa"/>
          </w:tcPr>
          <w:p w14:paraId="41EAC6D3" w14:textId="3C73FDCC" w:rsidR="00A07F76" w:rsidDel="00EA6C5B" w:rsidRDefault="00A8070D" w:rsidP="00A07F76">
            <w:pPr>
              <w:jc w:val="center"/>
            </w:pPr>
            <w:r>
              <w:t>5.3.9</w:t>
            </w:r>
          </w:p>
        </w:tc>
      </w:tr>
      <w:tr w:rsidR="00A07F76" w:rsidRPr="00A56E81" w14:paraId="6E8F2746" w14:textId="77777777" w:rsidTr="0050709F">
        <w:tc>
          <w:tcPr>
            <w:tcW w:w="5098" w:type="dxa"/>
          </w:tcPr>
          <w:p w14:paraId="734FF3C1" w14:textId="4ADD509F" w:rsidR="00A07F76" w:rsidRDefault="00A07F76" w:rsidP="00A07F76">
            <w:r>
              <w:t>Titrasyon asitliği tayini</w:t>
            </w:r>
          </w:p>
        </w:tc>
        <w:tc>
          <w:tcPr>
            <w:tcW w:w="1843" w:type="dxa"/>
          </w:tcPr>
          <w:p w14:paraId="5D472BD2" w14:textId="2AFB4314" w:rsidR="00A07F76" w:rsidRPr="000A6C15" w:rsidDel="00EA6C5B" w:rsidRDefault="00632DD1" w:rsidP="00A07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4.2.4.2</w:t>
            </w:r>
          </w:p>
        </w:tc>
        <w:tc>
          <w:tcPr>
            <w:tcW w:w="2687" w:type="dxa"/>
          </w:tcPr>
          <w:p w14:paraId="0E69091C" w14:textId="4839FE07" w:rsidR="00A07F76" w:rsidDel="00EA6C5B" w:rsidRDefault="00A8070D" w:rsidP="00A07F76">
            <w:pPr>
              <w:jc w:val="center"/>
            </w:pPr>
            <w:r>
              <w:t>5.3.10</w:t>
            </w:r>
          </w:p>
        </w:tc>
      </w:tr>
      <w:tr w:rsidR="00A07F76" w:rsidRPr="00A56E81" w14:paraId="45979482" w14:textId="77777777" w:rsidTr="0050709F">
        <w:tc>
          <w:tcPr>
            <w:tcW w:w="5098" w:type="dxa"/>
          </w:tcPr>
          <w:p w14:paraId="4246160A" w14:textId="740A8B76" w:rsidR="00A07F76" w:rsidRPr="000A6C15" w:rsidRDefault="00A07F76" w:rsidP="00A07F76">
            <w:pPr>
              <w:rPr>
                <w:rFonts w:cs="Arial"/>
              </w:rPr>
            </w:pPr>
            <w:r w:rsidRPr="00CF7FB7">
              <w:rPr>
                <w:rFonts w:cs="Arial"/>
              </w:rPr>
              <w:t xml:space="preserve">Mikroorganizmaların koloni </w:t>
            </w:r>
            <w:r w:rsidRPr="00123FD8">
              <w:rPr>
                <w:rFonts w:cs="Arial"/>
              </w:rPr>
              <w:t>oluşturan birim sayısı tayini</w:t>
            </w:r>
            <w:r w:rsidDel="0013476F">
              <w:rPr>
                <w:rFonts w:cs="Arial"/>
              </w:rPr>
              <w:t xml:space="preserve"> </w:t>
            </w:r>
          </w:p>
        </w:tc>
        <w:tc>
          <w:tcPr>
            <w:tcW w:w="1843" w:type="dxa"/>
          </w:tcPr>
          <w:p w14:paraId="15C85F44" w14:textId="539515CB" w:rsidR="00A07F76" w:rsidRPr="000A6C15" w:rsidRDefault="00632DD1" w:rsidP="00A07F7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4.2.4.2.1</w:t>
            </w:r>
          </w:p>
        </w:tc>
        <w:tc>
          <w:tcPr>
            <w:tcW w:w="2687" w:type="dxa"/>
          </w:tcPr>
          <w:p w14:paraId="42FB812E" w14:textId="1971E431" w:rsidR="00A07F76" w:rsidRDefault="00A8070D" w:rsidP="00A07F76">
            <w:pPr>
              <w:jc w:val="center"/>
            </w:pPr>
            <w:r>
              <w:t>5.3.11</w:t>
            </w:r>
          </w:p>
        </w:tc>
      </w:tr>
      <w:tr w:rsidR="00A07F76" w:rsidRPr="00A56E81" w14:paraId="3226AEC3" w14:textId="77777777" w:rsidTr="0050709F">
        <w:tc>
          <w:tcPr>
            <w:tcW w:w="5098" w:type="dxa"/>
          </w:tcPr>
          <w:p w14:paraId="1947A136" w14:textId="77777777" w:rsidR="00A07F76" w:rsidRPr="009C44E4" w:rsidRDefault="00A07F76" w:rsidP="00A07F76">
            <w:r w:rsidRPr="000A6C15">
              <w:rPr>
                <w:rFonts w:cs="Arial"/>
              </w:rPr>
              <w:t>Ambalaj</w:t>
            </w:r>
          </w:p>
        </w:tc>
        <w:tc>
          <w:tcPr>
            <w:tcW w:w="1843" w:type="dxa"/>
          </w:tcPr>
          <w:p w14:paraId="6C00616B" w14:textId="77777777" w:rsidR="00A07F76" w:rsidRDefault="00A07F76" w:rsidP="00A07F76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rPr>
                <w:rFonts w:cs="Arial"/>
              </w:rPr>
              <w:t>5.2.1</w:t>
            </w:r>
          </w:p>
        </w:tc>
        <w:tc>
          <w:tcPr>
            <w:tcW w:w="2687" w:type="dxa"/>
          </w:tcPr>
          <w:p w14:paraId="65A626AD" w14:textId="77777777" w:rsidR="00A07F76" w:rsidRDefault="00A07F76" w:rsidP="00A07F76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rPr>
                <w:rFonts w:cs="Arial"/>
              </w:rPr>
              <w:t>6.1</w:t>
            </w:r>
          </w:p>
        </w:tc>
      </w:tr>
      <w:tr w:rsidR="00A07F76" w:rsidRPr="00A56E81" w14:paraId="084B46CD" w14:textId="77777777" w:rsidTr="0050709F">
        <w:tc>
          <w:tcPr>
            <w:tcW w:w="5098" w:type="dxa"/>
          </w:tcPr>
          <w:p w14:paraId="110B489B" w14:textId="77777777" w:rsidR="00A07F76" w:rsidRPr="009C44E4" w:rsidRDefault="00A07F76" w:rsidP="00A07F76">
            <w:r w:rsidRPr="000A6C15">
              <w:rPr>
                <w:rFonts w:cs="Arial"/>
              </w:rPr>
              <w:t>İşaretleme</w:t>
            </w:r>
          </w:p>
        </w:tc>
        <w:tc>
          <w:tcPr>
            <w:tcW w:w="1843" w:type="dxa"/>
          </w:tcPr>
          <w:p w14:paraId="78ED2D02" w14:textId="77777777" w:rsidR="00A07F76" w:rsidRDefault="00A07F76" w:rsidP="00A07F76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 w:rsidRPr="000A6C15">
              <w:rPr>
                <w:rFonts w:cs="Arial"/>
              </w:rPr>
              <w:t>6.2</w:t>
            </w:r>
          </w:p>
        </w:tc>
        <w:tc>
          <w:tcPr>
            <w:tcW w:w="2687" w:type="dxa"/>
          </w:tcPr>
          <w:p w14:paraId="3DE4A99A" w14:textId="77777777" w:rsidR="00A07F76" w:rsidRDefault="00A07F76" w:rsidP="00A07F76">
            <w:pPr>
              <w:jc w:val="center"/>
              <w:rPr>
                <w:rFonts w:eastAsiaTheme="minorHAnsi" w:cstheme="minorBidi"/>
                <w:sz w:val="22"/>
                <w:szCs w:val="22"/>
                <w:lang w:val="tr-TR" w:eastAsia="en-US"/>
              </w:rPr>
            </w:pPr>
            <w:r>
              <w:rPr>
                <w:rFonts w:cs="Arial"/>
              </w:rPr>
              <w:t>6.2</w:t>
            </w:r>
          </w:p>
        </w:tc>
      </w:tr>
    </w:tbl>
    <w:p w14:paraId="4AE7CF62" w14:textId="77777777" w:rsidR="007F47D8" w:rsidRPr="00BB7401" w:rsidRDefault="007F47D8" w:rsidP="007F47D8">
      <w:pPr>
        <w:pStyle w:val="Balk1"/>
        <w:rPr>
          <w:color w:val="000000" w:themeColor="text1"/>
        </w:rPr>
      </w:pPr>
      <w:bookmarkStart w:id="77" w:name="_Toc524434567"/>
      <w:bookmarkStart w:id="78" w:name="_Toc35849334"/>
      <w:bookmarkStart w:id="79" w:name="_Toc349927044"/>
      <w:bookmarkStart w:id="80" w:name="_Toc404105395"/>
      <w:bookmarkStart w:id="81" w:name="_Toc471538265"/>
      <w:bookmarkStart w:id="82" w:name="_Toc471741810"/>
      <w:bookmarkStart w:id="83" w:name="_Toc66958049"/>
      <w:bookmarkStart w:id="84" w:name="_Toc121734885"/>
      <w:bookmarkStart w:id="85" w:name="_Toc184575199"/>
      <w:bookmarkStart w:id="86" w:name="_Toc187124030"/>
      <w:bookmarkStart w:id="87" w:name="_Toc187124118"/>
      <w:bookmarkStart w:id="88" w:name="_Toc187124500"/>
      <w:bookmarkStart w:id="89" w:name="_Toc264913516"/>
      <w:bookmarkStart w:id="90" w:name="_Toc266447950"/>
      <w:r>
        <w:rPr>
          <w:color w:val="000000" w:themeColor="text1"/>
        </w:rPr>
        <w:t>N</w:t>
      </w:r>
      <w:r w:rsidRPr="00BB7401">
        <w:rPr>
          <w:color w:val="000000" w:themeColor="text1"/>
        </w:rPr>
        <w:t>umune alma, muayene ve deneyler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</w:p>
    <w:p w14:paraId="3A0BC32F" w14:textId="77777777" w:rsidR="007F47D8" w:rsidRPr="00BB7401" w:rsidRDefault="007F47D8" w:rsidP="007F47D8">
      <w:pPr>
        <w:pStyle w:val="Balk2"/>
        <w:rPr>
          <w:color w:val="000000" w:themeColor="text1"/>
        </w:rPr>
      </w:pPr>
      <w:bookmarkStart w:id="91" w:name="_Toc524434568"/>
      <w:bookmarkStart w:id="92" w:name="_Toc35849335"/>
      <w:bookmarkStart w:id="93" w:name="_Toc349927045"/>
      <w:bookmarkStart w:id="94" w:name="_Toc404105396"/>
      <w:bookmarkStart w:id="95" w:name="_Toc471538266"/>
      <w:bookmarkStart w:id="96" w:name="_Toc471741811"/>
      <w:bookmarkStart w:id="97" w:name="_Toc66958050"/>
      <w:bookmarkStart w:id="98" w:name="_Toc121734886"/>
      <w:r w:rsidRPr="00BB7401">
        <w:rPr>
          <w:bCs/>
          <w:color w:val="000000" w:themeColor="text1"/>
          <w:szCs w:val="24"/>
        </w:rPr>
        <w:t>Numune alma</w:t>
      </w:r>
      <w:bookmarkEnd w:id="91"/>
      <w:bookmarkEnd w:id="92"/>
      <w:bookmarkEnd w:id="93"/>
      <w:bookmarkEnd w:id="94"/>
      <w:bookmarkEnd w:id="95"/>
      <w:bookmarkEnd w:id="96"/>
      <w:bookmarkEnd w:id="97"/>
      <w:bookmarkEnd w:id="98"/>
    </w:p>
    <w:p w14:paraId="704BC115" w14:textId="7DA3E60A" w:rsidR="00D17AA9" w:rsidRPr="00A56E81" w:rsidRDefault="006E5B78">
      <w:bookmarkStart w:id="99" w:name="_Toc66958060"/>
      <w:bookmarkEnd w:id="85"/>
      <w:bookmarkEnd w:id="86"/>
      <w:bookmarkEnd w:id="87"/>
      <w:bookmarkEnd w:id="88"/>
      <w:bookmarkEnd w:id="89"/>
      <w:bookmarkEnd w:id="90"/>
      <w:r w:rsidRPr="00CF7FB7">
        <w:t xml:space="preserve">Ambalajı, ambalaj büyüklüğü, tipi, çeşidi, imal tarihi, seri kod numaraları aynı olan ve bir seferde muayeneye sunulan koyulaştırılmış sütler bir parti sayılı. Partiden numune </w:t>
      </w:r>
      <w:r w:rsidRPr="00F920E5">
        <w:t>TS 1019’a göre</w:t>
      </w:r>
      <w:r w:rsidRPr="00CF7FB7">
        <w:t xml:space="preserve"> alınır. Partiden alınan numunelerin taşınması, muhafazası, muayene ve deneylere hazırlanması </w:t>
      </w:r>
      <w:r w:rsidRPr="00CF7FB7">
        <w:tab/>
      </w:r>
      <w:r w:rsidRPr="0093481D">
        <w:t>TS EN ISO 6887-5 ve TS EN ISO 707’ye göre yapılır.</w:t>
      </w:r>
    </w:p>
    <w:p w14:paraId="7AB1C955" w14:textId="77777777" w:rsidR="001A159E" w:rsidRPr="00A56E81" w:rsidRDefault="001A159E" w:rsidP="001A159E">
      <w:pPr>
        <w:pStyle w:val="Balk2"/>
      </w:pPr>
      <w:bookmarkStart w:id="100" w:name="_Toc121734887"/>
      <w:bookmarkStart w:id="101" w:name="_Toc121734888"/>
      <w:bookmarkStart w:id="102" w:name="_Toc121734889"/>
      <w:bookmarkStart w:id="103" w:name="_Toc121734890"/>
      <w:bookmarkStart w:id="104" w:name="_Toc121734891"/>
      <w:bookmarkStart w:id="105" w:name="_Toc121734920"/>
      <w:bookmarkStart w:id="106" w:name="_Toc154643134"/>
      <w:bookmarkStart w:id="107" w:name="_Toc169507516"/>
      <w:bookmarkStart w:id="108" w:name="_Toc194305097"/>
      <w:bookmarkStart w:id="109" w:name="_Toc28278438"/>
      <w:bookmarkStart w:id="110" w:name="_Toc121734921"/>
      <w:bookmarkEnd w:id="100"/>
      <w:bookmarkEnd w:id="101"/>
      <w:bookmarkEnd w:id="102"/>
      <w:bookmarkEnd w:id="103"/>
      <w:bookmarkEnd w:id="104"/>
      <w:bookmarkEnd w:id="105"/>
      <w:r w:rsidRPr="00A56E81">
        <w:lastRenderedPageBreak/>
        <w:t>Muayeneler</w:t>
      </w:r>
      <w:bookmarkEnd w:id="106"/>
      <w:bookmarkEnd w:id="107"/>
      <w:bookmarkEnd w:id="108"/>
      <w:bookmarkEnd w:id="109"/>
      <w:bookmarkEnd w:id="110"/>
    </w:p>
    <w:p w14:paraId="1185C049" w14:textId="77777777" w:rsidR="001A159E" w:rsidRPr="00A56E81" w:rsidRDefault="001A159E" w:rsidP="001A159E">
      <w:pPr>
        <w:pStyle w:val="Balk3"/>
      </w:pPr>
      <w:bookmarkStart w:id="111" w:name="_Toc154643135"/>
      <w:r w:rsidRPr="00A56E81">
        <w:t>Ambalaj muayenesi</w:t>
      </w:r>
      <w:bookmarkEnd w:id="111"/>
    </w:p>
    <w:p w14:paraId="532E747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muayenesi bakılarak, tartılarak ve elle kontrol edilerek yapılır. Ambalajın Madde 6.1'deki özelliklere uyup uymadığına ve Madde 6.2'deki işaretleme ile ilgili hususları ihtiva edip etmediğine bakılır.</w:t>
      </w:r>
    </w:p>
    <w:p w14:paraId="383762DC" w14:textId="77777777" w:rsidR="001A159E" w:rsidRPr="00A56E81" w:rsidRDefault="001A159E" w:rsidP="001A159E">
      <w:pPr>
        <w:pStyle w:val="Balk3"/>
      </w:pPr>
      <w:bookmarkStart w:id="112" w:name="_Toc154643136"/>
      <w:r w:rsidRPr="00A56E81">
        <w:t>Duyusal muayene</w:t>
      </w:r>
      <w:bookmarkEnd w:id="112"/>
    </w:p>
    <w:p w14:paraId="3FD85309" w14:textId="77777777" w:rsidR="001A159E" w:rsidRPr="00A56E81" w:rsidRDefault="00C73C2C" w:rsidP="001A159E">
      <w:pPr>
        <w:rPr>
          <w:rFonts w:cs="Arial"/>
          <w:szCs w:val="20"/>
        </w:rPr>
      </w:pPr>
      <w:r>
        <w:rPr>
          <w:rFonts w:cs="Arial"/>
        </w:rPr>
        <w:t>Duyusal özellikler, bakılarak, koklanarak ve tadılarak muayene edilir ve sonucun Madde 4.2.1'e uyup uymadığına bakılır.</w:t>
      </w:r>
    </w:p>
    <w:p w14:paraId="68F65430" w14:textId="77777777" w:rsidR="001A159E" w:rsidRDefault="001A159E" w:rsidP="001A159E">
      <w:pPr>
        <w:pStyle w:val="Balk2"/>
      </w:pPr>
      <w:bookmarkStart w:id="113" w:name="_Toc154643137"/>
      <w:bookmarkStart w:id="114" w:name="_Toc169507517"/>
      <w:bookmarkStart w:id="115" w:name="_Toc194305098"/>
      <w:bookmarkStart w:id="116" w:name="_Toc28278439"/>
      <w:bookmarkStart w:id="117" w:name="_Toc121734922"/>
      <w:r w:rsidRPr="00A56E81">
        <w:t>Deneyler</w:t>
      </w:r>
      <w:bookmarkEnd w:id="113"/>
      <w:bookmarkEnd w:id="114"/>
      <w:bookmarkEnd w:id="115"/>
      <w:bookmarkEnd w:id="116"/>
      <w:bookmarkEnd w:id="117"/>
    </w:p>
    <w:p w14:paraId="4D08A00F" w14:textId="589D131D" w:rsidR="00085948" w:rsidRDefault="00170927" w:rsidP="0050709F">
      <w:pPr>
        <w:rPr>
          <w:rFonts w:cs="Arial"/>
        </w:rPr>
      </w:pPr>
      <w:r>
        <w:rPr>
          <w:rFonts w:cs="Arial"/>
        </w:rPr>
        <w:t>Deneylerde damıtık su veya buna eş değer saflıkta</w:t>
      </w:r>
      <w:r w:rsidR="006E5B78">
        <w:rPr>
          <w:rFonts w:cs="Arial"/>
        </w:rPr>
        <w:t xml:space="preserve"> ve </w:t>
      </w:r>
      <w:r w:rsidR="006E5B78" w:rsidRPr="00F920E5">
        <w:rPr>
          <w:rFonts w:cs="Arial"/>
        </w:rPr>
        <w:t>TS EN ISO 3696’ya</w:t>
      </w:r>
      <w:r w:rsidR="006E5B78">
        <w:rPr>
          <w:rFonts w:cs="Arial"/>
        </w:rPr>
        <w:t xml:space="preserve"> uygun</w:t>
      </w:r>
      <w:r>
        <w:rPr>
          <w:rFonts w:cs="Arial"/>
        </w:rPr>
        <w:t xml:space="preserve"> su kullanılmalıdır. Kullanılan reaktifler analitik saflıkta olmalı, ayarlı çözeltiler TS 545'e göre, indikatör çözeltiler ise TS</w:t>
      </w:r>
      <w:r w:rsidR="00C2193F">
        <w:t> </w:t>
      </w:r>
      <w:r>
        <w:rPr>
          <w:rFonts w:cs="Arial"/>
        </w:rPr>
        <w:t>2104'e göre hazırlanmalıdır.</w:t>
      </w:r>
    </w:p>
    <w:p w14:paraId="6297BF7E" w14:textId="4718D9FD" w:rsidR="00C9452D" w:rsidRDefault="00C9452D" w:rsidP="0015435C">
      <w:pPr>
        <w:pStyle w:val="Balk3"/>
      </w:pPr>
      <w:r>
        <w:t>Kimyasal deneyler için numunenin hazırlanması</w:t>
      </w:r>
    </w:p>
    <w:p w14:paraId="2C0698E6" w14:textId="0B19F663" w:rsidR="00C9452D" w:rsidRDefault="00C9452D" w:rsidP="0015435C">
      <w:pPr>
        <w:pStyle w:val="Balk4"/>
      </w:pPr>
      <w:r>
        <w:t>Şekersiz koyulaştırılmış sütler için</w:t>
      </w:r>
    </w:p>
    <w:p w14:paraId="7E0DD993" w14:textId="5A8892D4" w:rsidR="00C9452D" w:rsidRDefault="00C9452D">
      <w:r>
        <w:t>Açılmamış numune 60</w:t>
      </w:r>
      <w:r>
        <w:sym w:font="Symbol" w:char="F0B0"/>
      </w:r>
      <w:r>
        <w:t>C sıcaklığa kadar ısıtılır. Isındıktan sonra 15 dakika kuvvetlice çalkalanır.</w:t>
      </w:r>
      <w:r w:rsidR="00C2193F">
        <w:t xml:space="preserve"> </w:t>
      </w:r>
      <w:r>
        <w:t>Sonra tekrar 40</w:t>
      </w:r>
      <w:r>
        <w:sym w:font="Symbol" w:char="F0B0"/>
      </w:r>
      <w:r>
        <w:t>C -</w:t>
      </w:r>
      <w:r w:rsidR="00C2193F">
        <w:t xml:space="preserve"> </w:t>
      </w:r>
      <w:r>
        <w:t>60</w:t>
      </w:r>
      <w:r>
        <w:sym w:font="Symbol" w:char="F0B0"/>
      </w:r>
      <w:r w:rsidR="009B438B">
        <w:t>C'ta</w:t>
      </w:r>
      <w:r>
        <w:t xml:space="preserve"> 2 saat bekletilir ve oda sıcaklığına soğutulur. Daha sonra ambalaj açılıp, spatülle iyice karıştırılır.</w:t>
      </w:r>
    </w:p>
    <w:p w14:paraId="6C839FF9" w14:textId="77777777" w:rsidR="00C9452D" w:rsidRDefault="00C9452D" w:rsidP="0015435C">
      <w:pPr>
        <w:pStyle w:val="Balk4"/>
      </w:pPr>
      <w:r>
        <w:t>Şekerli Koyulaştırılmış Sütler İçin</w:t>
      </w:r>
    </w:p>
    <w:p w14:paraId="6BD37B22" w14:textId="6242101A" w:rsidR="00C9452D" w:rsidRPr="00C9452D" w:rsidRDefault="00C9452D">
      <w:r>
        <w:t>Açılmamış numune 30</w:t>
      </w:r>
      <w:r>
        <w:sym w:font="Symbol" w:char="F0B0"/>
      </w:r>
      <w:r>
        <w:t>C</w:t>
      </w:r>
      <w:r w:rsidR="009B438B">
        <w:t xml:space="preserve"> </w:t>
      </w:r>
      <w:r>
        <w:t>-</w:t>
      </w:r>
      <w:r w:rsidR="009B438B">
        <w:t xml:space="preserve"> </w:t>
      </w:r>
      <w:r>
        <w:t>40</w:t>
      </w:r>
      <w:r>
        <w:sym w:font="Symbol" w:char="F0B0"/>
      </w:r>
      <w:r>
        <w:t>C'</w:t>
      </w:r>
      <w:r w:rsidR="009B438B">
        <w:t>ta</w:t>
      </w:r>
      <w:r>
        <w:t xml:space="preserve"> ısıtılır. I</w:t>
      </w:r>
      <w:r w:rsidR="00212753">
        <w:t>sındıktan sonra açılarak spatüll</w:t>
      </w:r>
      <w:r>
        <w:t>e iyice karıştırılır.</w:t>
      </w:r>
    </w:p>
    <w:p w14:paraId="5EF14B7F" w14:textId="1CF32C69" w:rsidR="001A159E" w:rsidRDefault="006E5B78" w:rsidP="001A159E">
      <w:pPr>
        <w:pStyle w:val="Balk3"/>
      </w:pPr>
      <w:r>
        <w:t>Süt yağı oranı tayini</w:t>
      </w:r>
    </w:p>
    <w:p w14:paraId="0864270D" w14:textId="0571DFA9" w:rsidR="006E5B78" w:rsidRDefault="006E5B78" w:rsidP="001A159E">
      <w:pPr>
        <w:rPr>
          <w:rFonts w:cs="Arial"/>
          <w:bCs/>
        </w:rPr>
      </w:pPr>
      <w:r w:rsidRPr="00CF7FB7">
        <w:t>Süt yağ</w:t>
      </w:r>
      <w:r w:rsidR="004672EB">
        <w:t>ı</w:t>
      </w:r>
      <w:r w:rsidRPr="00CF7FB7">
        <w:t xml:space="preserve"> tayini, </w:t>
      </w:r>
      <w:r w:rsidRPr="00CF7FB7">
        <w:rPr>
          <w:rFonts w:cs="Arial"/>
          <w:bCs/>
        </w:rPr>
        <w:t>TS EN ISO 1737’</w:t>
      </w:r>
      <w:r>
        <w:rPr>
          <w:rFonts w:cs="Arial"/>
          <w:bCs/>
        </w:rPr>
        <w:t>ye göre yapılır. Sonucun Madde 4</w:t>
      </w:r>
      <w:r w:rsidRPr="00CF7FB7">
        <w:rPr>
          <w:rFonts w:cs="Arial"/>
          <w:bCs/>
        </w:rPr>
        <w:t>.2</w:t>
      </w:r>
      <w:r>
        <w:rPr>
          <w:rFonts w:cs="Arial"/>
          <w:bCs/>
        </w:rPr>
        <w:t>.2</w:t>
      </w:r>
      <w:r w:rsidRPr="00CF7FB7">
        <w:rPr>
          <w:rFonts w:cs="Arial"/>
          <w:bCs/>
        </w:rPr>
        <w:t>’</w:t>
      </w:r>
      <w:r>
        <w:rPr>
          <w:rFonts w:cs="Arial"/>
          <w:bCs/>
        </w:rPr>
        <w:t>y</w:t>
      </w:r>
      <w:r w:rsidRPr="00CF7FB7">
        <w:rPr>
          <w:rFonts w:cs="Arial"/>
          <w:bCs/>
        </w:rPr>
        <w:t>e uygun olup olmadığına bakılır.</w:t>
      </w:r>
    </w:p>
    <w:p w14:paraId="74383E06" w14:textId="77777777" w:rsidR="006E5B78" w:rsidRDefault="006E5B78" w:rsidP="0015435C">
      <w:pPr>
        <w:pStyle w:val="Balk3"/>
      </w:pPr>
      <w:r>
        <w:lastRenderedPageBreak/>
        <w:t>Süt kuru madde muhtevası tayini</w:t>
      </w:r>
    </w:p>
    <w:p w14:paraId="727C58DD" w14:textId="77777777" w:rsidR="0093481D" w:rsidRDefault="0093481D">
      <w:pPr>
        <w:rPr>
          <w:rFonts w:cs="Arial"/>
          <w:bCs/>
        </w:rPr>
      </w:pPr>
      <w:r>
        <w:rPr>
          <w:rFonts w:cs="Arial"/>
        </w:rPr>
        <w:t>Süt kuru madde tayini; şekersiz koyulaştırılmış sütlerde TS ISO 6731’e göre, şekerli koyulaştırılmış sütlerde ise TS ISO 6734’e göre yapılır. Sonucun Madde 4.2.2’ye uygun olup olmadığına bakılır.</w:t>
      </w:r>
    </w:p>
    <w:p w14:paraId="12F767C9" w14:textId="77777777" w:rsidR="0093481D" w:rsidRPr="003917A0" w:rsidRDefault="0093481D" w:rsidP="0015435C">
      <w:pPr>
        <w:pStyle w:val="Balk3"/>
        <w:rPr>
          <w:rFonts w:cs="Arial"/>
          <w:bCs/>
        </w:rPr>
      </w:pPr>
      <w:r>
        <w:rPr>
          <w:rFonts w:cs="Arial"/>
        </w:rPr>
        <w:t>Laktoz kristalleri büyüklüğünün tayini</w:t>
      </w:r>
    </w:p>
    <w:p w14:paraId="06669F7D" w14:textId="77777777" w:rsidR="0093481D" w:rsidRPr="003917A0" w:rsidRDefault="0093481D" w:rsidP="0015435C">
      <w:pPr>
        <w:pStyle w:val="Balk4"/>
        <w:rPr>
          <w:rFonts w:cs="Arial"/>
          <w:bCs/>
        </w:rPr>
      </w:pPr>
      <w:r>
        <w:t>Cihaz ve malzemeler</w:t>
      </w:r>
    </w:p>
    <w:p w14:paraId="149FA193" w14:textId="153EEE54" w:rsidR="0093481D" w:rsidRDefault="0093481D" w:rsidP="0015435C">
      <w:pPr>
        <w:pStyle w:val="Balk5"/>
      </w:pPr>
      <w:r>
        <w:t>Lam, özelliği olan</w:t>
      </w:r>
    </w:p>
    <w:p w14:paraId="2A49BE7F" w14:textId="41249B70" w:rsidR="0093481D" w:rsidRDefault="0093481D" w:rsidP="0015435C">
      <w:pPr>
        <w:pStyle w:val="Balk5"/>
      </w:pPr>
      <w:r>
        <w:t>Mikroskop</w:t>
      </w:r>
    </w:p>
    <w:p w14:paraId="346BE923" w14:textId="33A0782D" w:rsidR="0054338C" w:rsidRDefault="0054338C" w:rsidP="0015435C">
      <w:pPr>
        <w:pStyle w:val="Balk5"/>
      </w:pPr>
      <w:r>
        <w:t>Oküler mercek ve yuvarlak cam (Yuvarlak camlar</w:t>
      </w:r>
      <w:r w:rsidR="00194959">
        <w:t xml:space="preserve"> </w:t>
      </w:r>
      <w:r>
        <w:t xml:space="preserve">eşit küçük karelere bölünmüş, </w:t>
      </w:r>
      <w:r w:rsidRPr="003526A2">
        <w:t>oküler mikro</w:t>
      </w:r>
      <w:r w:rsidR="003526A2">
        <w:t>metre seviyesinde okuma yapacak şekilde mikrometre ile standardize edilmiş ve bunların ikisi mik</w:t>
      </w:r>
      <w:r w:rsidR="00C9452D">
        <w:t>roskop okülerine yerleştirilir.</w:t>
      </w:r>
      <w:r w:rsidR="003526A2">
        <w:t>)</w:t>
      </w:r>
    </w:p>
    <w:p w14:paraId="07ED48BE" w14:textId="77777777" w:rsidR="003526A2" w:rsidRPr="003917A0" w:rsidRDefault="003526A2" w:rsidP="0015435C">
      <w:pPr>
        <w:pStyle w:val="Balk4"/>
        <w:rPr>
          <w:rFonts w:cs="Arial"/>
          <w:bCs/>
        </w:rPr>
      </w:pPr>
      <w:r>
        <w:t>İşlem</w:t>
      </w:r>
    </w:p>
    <w:p w14:paraId="18FBAB3F" w14:textId="77777777" w:rsidR="00212753" w:rsidRDefault="003526A2" w:rsidP="0015435C">
      <w:pPr>
        <w:pStyle w:val="ListeMaddemi"/>
      </w:pPr>
      <w:r>
        <w:t xml:space="preserve">Lam’ın hazırlanması, Madde </w:t>
      </w:r>
      <w:r w:rsidR="00C9452D">
        <w:t>5.3.1.2</w:t>
      </w:r>
      <w:r w:rsidR="00212753">
        <w:t>’ye göre hazırlanmış numuneden bir damla lam’ın üzerine damlatılır ve düzgünce yayılır. Üzerine lamel konarak bastırılır ve lam ile lamel düzgün bir tabaka oluşturulur. Daha sonra mikroskop altında incelenir.</w:t>
      </w:r>
    </w:p>
    <w:p w14:paraId="0032D2D0" w14:textId="3306C7F8" w:rsidR="00212753" w:rsidRDefault="00212753" w:rsidP="0015435C">
      <w:pPr>
        <w:pStyle w:val="ListeMaddemi"/>
      </w:pPr>
      <w:r>
        <w:t xml:space="preserve">Kristallerin ölçüm ve sayımı. Laktoz kristalleri ölçümü için aynı bölgeden ortalama 30 kare seçilir. Her kareye düşen kristal sayısı ve büyüklükleri 10 </w:t>
      </w:r>
      <w:r w:rsidRPr="00C418E6">
        <w:rPr>
          <w:i/>
        </w:rPr>
        <w:t>μ</w:t>
      </w:r>
      <w:r>
        <w:t xml:space="preserve">m ' dan küçük, 10 </w:t>
      </w:r>
      <w:r w:rsidRPr="00C418E6">
        <w:rPr>
          <w:i/>
        </w:rPr>
        <w:t>μ</w:t>
      </w:r>
      <w:r>
        <w:t xml:space="preserve">m - 12 </w:t>
      </w:r>
      <w:r w:rsidRPr="00C418E6">
        <w:rPr>
          <w:i/>
        </w:rPr>
        <w:t>μ</w:t>
      </w:r>
      <w:r>
        <w:t xml:space="preserve">m arası, 13 </w:t>
      </w:r>
      <w:r w:rsidR="00240727" w:rsidRPr="00C418E6">
        <w:rPr>
          <w:i/>
        </w:rPr>
        <w:t>μ</w:t>
      </w:r>
      <w:r w:rsidR="00240727">
        <w:t>m</w:t>
      </w:r>
      <w:r>
        <w:t xml:space="preserve"> -15 </w:t>
      </w:r>
      <w:r w:rsidR="00240727" w:rsidRPr="00C418E6">
        <w:rPr>
          <w:i/>
        </w:rPr>
        <w:t>μ</w:t>
      </w:r>
      <w:r w:rsidR="00240727">
        <w:t>m</w:t>
      </w:r>
      <w:r>
        <w:t xml:space="preserve"> arası, 16 </w:t>
      </w:r>
      <w:r w:rsidR="00240727" w:rsidRPr="00C418E6">
        <w:rPr>
          <w:i/>
        </w:rPr>
        <w:t>μ</w:t>
      </w:r>
      <w:r w:rsidR="00240727">
        <w:t>m -</w:t>
      </w:r>
      <w:r>
        <w:t xml:space="preserve"> 25</w:t>
      </w:r>
      <w:r w:rsidR="00240727">
        <w:t xml:space="preserve"> </w:t>
      </w:r>
      <w:r w:rsidR="00240727" w:rsidRPr="00C418E6">
        <w:rPr>
          <w:i/>
        </w:rPr>
        <w:t>μ</w:t>
      </w:r>
      <w:r w:rsidR="00240727">
        <w:t>m</w:t>
      </w:r>
      <w:r>
        <w:t xml:space="preserve"> arası ve 25 </w:t>
      </w:r>
      <w:r w:rsidR="00240727" w:rsidRPr="00C418E6">
        <w:rPr>
          <w:i/>
        </w:rPr>
        <w:t>μ</w:t>
      </w:r>
      <w:r w:rsidR="00240727">
        <w:t xml:space="preserve">m </w:t>
      </w:r>
      <w:r>
        <w:t>' dan büyük şeklinde not edilir.</w:t>
      </w:r>
    </w:p>
    <w:p w14:paraId="79BEF262" w14:textId="77777777" w:rsidR="00240727" w:rsidRDefault="00212753">
      <w:r>
        <w:t xml:space="preserve">Aynı işlem 30 karenin hepsi için tekrarlanır. Her aralığa düşen toplam kristal sayısı bulunur' ve yüzde hesabı yapılır. </w:t>
      </w:r>
      <w:r w:rsidR="00240727">
        <w:t>Sonucun Madde 4.3.2.1’e uygun olup olmadığına bakılır.</w:t>
      </w:r>
    </w:p>
    <w:p w14:paraId="4981E589" w14:textId="3489EECD" w:rsidR="00240727" w:rsidRPr="003917A0" w:rsidRDefault="0082207F" w:rsidP="0015435C">
      <w:pPr>
        <w:pStyle w:val="Balk3"/>
        <w:rPr>
          <w:rFonts w:cs="Arial"/>
          <w:bCs/>
        </w:rPr>
      </w:pPr>
      <w:r>
        <w:lastRenderedPageBreak/>
        <w:t>Sütün toplam kuru maddesi haricindeki su fazında sakaroz oranı</w:t>
      </w:r>
      <w:r w:rsidRPr="000A6C15" w:rsidDel="0013476F">
        <w:rPr>
          <w:rFonts w:cs="Arial"/>
        </w:rPr>
        <w:t xml:space="preserve"> </w:t>
      </w:r>
      <w:r>
        <w:rPr>
          <w:rFonts w:cs="Arial"/>
        </w:rPr>
        <w:t>tayini (Şekerli koyulaştırılmış sütte)</w:t>
      </w:r>
    </w:p>
    <w:p w14:paraId="58F2C39B" w14:textId="6B817823" w:rsidR="0082207F" w:rsidRDefault="0057611C" w:rsidP="0082207F">
      <w:pPr>
        <w:shd w:val="clear" w:color="auto" w:fill="FFFFFF"/>
        <w:tabs>
          <w:tab w:val="left" w:pos="4500"/>
          <w:tab w:val="left" w:pos="5040"/>
        </w:tabs>
      </w:pPr>
      <w:r>
        <w:t>Sa</w:t>
      </w:r>
      <w:r w:rsidR="0082207F" w:rsidRPr="00CF7FB7">
        <w:t xml:space="preserve">karoz oranı </w:t>
      </w:r>
      <w:r w:rsidR="0082207F" w:rsidRPr="00CF7FB7">
        <w:rPr>
          <w:rFonts w:cs="Arial"/>
          <w:bCs/>
        </w:rPr>
        <w:t>TS ISO 2911’e ve kuru madde oranı TS</w:t>
      </w:r>
      <w:r w:rsidR="0082207F">
        <w:rPr>
          <w:rFonts w:cs="Arial"/>
          <w:bCs/>
        </w:rPr>
        <w:t xml:space="preserve"> ISO 6734</w:t>
      </w:r>
      <w:r w:rsidR="0082207F" w:rsidRPr="00CF7FB7">
        <w:rPr>
          <w:rFonts w:cs="Arial"/>
          <w:bCs/>
        </w:rPr>
        <w:t>’</w:t>
      </w:r>
      <w:r w:rsidR="0082207F">
        <w:rPr>
          <w:rFonts w:cs="Arial"/>
          <w:bCs/>
        </w:rPr>
        <w:t>e</w:t>
      </w:r>
      <w:r w:rsidR="0082207F" w:rsidRPr="00CF7FB7">
        <w:rPr>
          <w:rFonts w:cs="Arial"/>
          <w:bCs/>
        </w:rPr>
        <w:t xml:space="preserve"> göre tayin edilir. Sütün toplam kuru madd</w:t>
      </w:r>
      <w:r w:rsidR="002C2A22">
        <w:rPr>
          <w:rFonts w:cs="Arial"/>
          <w:bCs/>
        </w:rPr>
        <w:t>esi haricindeki su fazındaki sa</w:t>
      </w:r>
      <w:r w:rsidR="0082207F" w:rsidRPr="00CF7FB7">
        <w:rPr>
          <w:rFonts w:cs="Arial"/>
          <w:bCs/>
        </w:rPr>
        <w:t>karoz tayini (SO), kütlece yüzde olarak aşağıdaki bağıntı ile hesaplanır.</w:t>
      </w:r>
    </w:p>
    <w:p w14:paraId="146142F5" w14:textId="5D7ECEFC" w:rsidR="0082207F" w:rsidRDefault="0082207F" w:rsidP="0082207F">
      <w:pPr>
        <w:shd w:val="clear" w:color="auto" w:fill="FFFFFF"/>
        <w:tabs>
          <w:tab w:val="left" w:pos="4500"/>
          <w:tab w:val="left" w:pos="5040"/>
        </w:tabs>
      </w:pPr>
      <w:r>
        <w:t xml:space="preserve">Su fazında sakaroz oranı </w:t>
      </w:r>
      <w:r w:rsidR="0037702B">
        <w:t xml:space="preserve"> (SO) </w:t>
      </w:r>
      <w:r>
        <w:t>% =</w:t>
      </w:r>
      <w:r>
        <w:rPr>
          <w:position w:val="-24"/>
        </w:rPr>
        <w:object w:dxaOrig="1400" w:dyaOrig="620" w14:anchorId="469D3B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6pt;height:30.6pt" o:ole="">
            <v:imagedata r:id="rId22" o:title=""/>
          </v:shape>
          <o:OLEObject Type="Embed" ProgID="Equation.3" ShapeID="_x0000_i1025" DrawAspect="Content" ObjectID="_1741459036" r:id="rId23"/>
        </w:object>
      </w:r>
      <w:r>
        <w:t xml:space="preserve">  </w:t>
      </w:r>
    </w:p>
    <w:p w14:paraId="72525CC2" w14:textId="77777777" w:rsidR="0082207F" w:rsidRDefault="0082207F" w:rsidP="0082207F">
      <w:pPr>
        <w:shd w:val="clear" w:color="auto" w:fill="FFFFFF"/>
        <w:tabs>
          <w:tab w:val="left" w:pos="4500"/>
          <w:tab w:val="left" w:pos="5040"/>
        </w:tabs>
      </w:pPr>
      <w:r>
        <w:t>Burada:</w:t>
      </w:r>
    </w:p>
    <w:p w14:paraId="5CBD81AD" w14:textId="7C8D7901" w:rsidR="0082207F" w:rsidRDefault="0037702B" w:rsidP="0082207F">
      <w:pPr>
        <w:shd w:val="clear" w:color="auto" w:fill="FFFFFF"/>
        <w:tabs>
          <w:tab w:val="left" w:pos="4500"/>
          <w:tab w:val="left" w:pos="5040"/>
        </w:tabs>
      </w:pPr>
      <w:r>
        <w:t xml:space="preserve">A : </w:t>
      </w:r>
      <w:r w:rsidR="0082207F">
        <w:t>Sakaroz oranı</w:t>
      </w:r>
    </w:p>
    <w:p w14:paraId="6D24A5C8" w14:textId="6E42C3CC" w:rsidR="0082207F" w:rsidRDefault="0037702B" w:rsidP="0082207F">
      <w:pPr>
        <w:shd w:val="clear" w:color="auto" w:fill="FFFFFF"/>
        <w:tabs>
          <w:tab w:val="left" w:pos="4500"/>
          <w:tab w:val="left" w:pos="5040"/>
        </w:tabs>
      </w:pPr>
      <w:r>
        <w:t xml:space="preserve">B : </w:t>
      </w:r>
      <w:r w:rsidR="0082207F">
        <w:t>Toplam süt kuru</w:t>
      </w:r>
      <w:r>
        <w:t xml:space="preserve"> madde</w:t>
      </w:r>
      <w:r w:rsidR="0082207F">
        <w:t xml:space="preserve"> oranı</w:t>
      </w:r>
    </w:p>
    <w:p w14:paraId="31F8E4FD" w14:textId="0FB53E86" w:rsidR="0082207F" w:rsidRDefault="009B438B" w:rsidP="0082207F">
      <w:pPr>
        <w:shd w:val="clear" w:color="auto" w:fill="FFFFFF"/>
        <w:tabs>
          <w:tab w:val="left" w:pos="4500"/>
          <w:tab w:val="left" w:pos="5040"/>
        </w:tabs>
      </w:pPr>
      <w:r>
        <w:t>dı</w:t>
      </w:r>
      <w:r w:rsidR="0082207F">
        <w:t>r.</w:t>
      </w:r>
    </w:p>
    <w:p w14:paraId="25B74A6D" w14:textId="51C625F3" w:rsidR="0037702B" w:rsidRDefault="0082207F">
      <w:r>
        <w:t>Sonucun Madde 4.3.2.1'e uygun olup olmadığına bakılır.</w:t>
      </w:r>
    </w:p>
    <w:p w14:paraId="39AAC8C0" w14:textId="7432BB86" w:rsidR="00A8070D" w:rsidRDefault="00A8070D" w:rsidP="0015435C">
      <w:pPr>
        <w:pStyle w:val="Balk3"/>
      </w:pPr>
      <w:r>
        <w:t>Laktoz muhtevasının tayini</w:t>
      </w:r>
    </w:p>
    <w:p w14:paraId="595102AF" w14:textId="5DA34625" w:rsidR="00A8070D" w:rsidRPr="00A8070D" w:rsidRDefault="00A8070D">
      <w:r>
        <w:t>Laktoz muhtevasının tayini, TS ISO 5548’e göre yapılır. Sonucun Madde 4.3.2.1'e uygun olup olmadığına bakılır.</w:t>
      </w:r>
    </w:p>
    <w:p w14:paraId="53CA3E62" w14:textId="77777777" w:rsidR="0037702B" w:rsidRPr="003917A0" w:rsidRDefault="0037702B" w:rsidP="0015435C">
      <w:pPr>
        <w:pStyle w:val="Balk3"/>
        <w:rPr>
          <w:rFonts w:cs="Arial"/>
          <w:bCs/>
        </w:rPr>
      </w:pPr>
      <w:r w:rsidRPr="00C418E6">
        <w:rPr>
          <w:i/>
        </w:rPr>
        <w:t>Salmonella spp</w:t>
      </w:r>
      <w:r w:rsidRPr="00A07F76">
        <w:t>. aranması</w:t>
      </w:r>
      <w:r w:rsidDel="006E5B78">
        <w:t xml:space="preserve"> </w:t>
      </w:r>
    </w:p>
    <w:p w14:paraId="063F8D67" w14:textId="77777777" w:rsidR="0037702B" w:rsidRDefault="0037702B">
      <w:r w:rsidRPr="00434BAC">
        <w:rPr>
          <w:i/>
          <w:noProof/>
        </w:rPr>
        <w:t>Salmoella spp.</w:t>
      </w:r>
      <w:r w:rsidRPr="00434BAC">
        <w:rPr>
          <w:noProof/>
        </w:rPr>
        <w:t xml:space="preserve"> aranması, TS EN ISO 6579-1'e göre yapılır. Sonucun Madde </w:t>
      </w:r>
      <w:r>
        <w:rPr>
          <w:noProof/>
        </w:rPr>
        <w:t>4</w:t>
      </w:r>
      <w:r w:rsidRPr="00434BAC">
        <w:rPr>
          <w:noProof/>
        </w:rPr>
        <w:t>.2.</w:t>
      </w:r>
      <w:r>
        <w:rPr>
          <w:noProof/>
        </w:rPr>
        <w:t>4</w:t>
      </w:r>
      <w:r w:rsidRPr="00434BAC">
        <w:rPr>
          <w:noProof/>
        </w:rPr>
        <w:t>.1’e uygun olup olmadığına bakılır</w:t>
      </w:r>
      <w:r>
        <w:t>.</w:t>
      </w:r>
    </w:p>
    <w:p w14:paraId="6CAFE48E" w14:textId="77777777" w:rsidR="0037702B" w:rsidRPr="003917A0" w:rsidRDefault="0037702B" w:rsidP="0015435C">
      <w:pPr>
        <w:pStyle w:val="Balk3"/>
        <w:rPr>
          <w:rFonts w:cs="Arial"/>
          <w:bCs/>
        </w:rPr>
      </w:pPr>
      <w:r w:rsidRPr="00123FD8">
        <w:rPr>
          <w:i/>
          <w:noProof/>
        </w:rPr>
        <w:t>E.coli sayımı</w:t>
      </w:r>
      <w:r w:rsidDel="006E5B78">
        <w:t xml:space="preserve"> </w:t>
      </w:r>
    </w:p>
    <w:p w14:paraId="25B32CBD" w14:textId="77777777" w:rsidR="00651F87" w:rsidRDefault="0037702B">
      <w:pPr>
        <w:rPr>
          <w:noProof/>
        </w:rPr>
      </w:pPr>
      <w:r w:rsidRPr="00123FD8">
        <w:rPr>
          <w:i/>
          <w:noProof/>
        </w:rPr>
        <w:t>E.coli sayımı</w:t>
      </w:r>
      <w:r w:rsidRPr="00434BAC">
        <w:rPr>
          <w:i/>
          <w:noProof/>
        </w:rPr>
        <w:t xml:space="preserve">, </w:t>
      </w:r>
      <w:r w:rsidRPr="00434BAC">
        <w:rPr>
          <w:noProof/>
        </w:rPr>
        <w:t xml:space="preserve"> TS ISO 1</w:t>
      </w:r>
      <w:r>
        <w:rPr>
          <w:noProof/>
        </w:rPr>
        <w:t>1866-1</w:t>
      </w:r>
      <w:r w:rsidRPr="00434BAC">
        <w:rPr>
          <w:noProof/>
        </w:rPr>
        <w:t xml:space="preserve">'e göre yapılır. Sonucun Madde  </w:t>
      </w:r>
      <w:r>
        <w:rPr>
          <w:noProof/>
        </w:rPr>
        <w:t>4</w:t>
      </w:r>
      <w:r w:rsidRPr="00434BAC">
        <w:rPr>
          <w:noProof/>
        </w:rPr>
        <w:t>.2.</w:t>
      </w:r>
      <w:r>
        <w:rPr>
          <w:noProof/>
        </w:rPr>
        <w:t>4</w:t>
      </w:r>
      <w:r w:rsidRPr="00434BAC">
        <w:rPr>
          <w:noProof/>
        </w:rPr>
        <w:t>.1’e uygun olup olmadığına bakılır.</w:t>
      </w:r>
    </w:p>
    <w:p w14:paraId="4CA564EB" w14:textId="5AB8EB10" w:rsidR="00651F87" w:rsidRPr="00434BAC" w:rsidRDefault="00651F87" w:rsidP="0015435C">
      <w:pPr>
        <w:pStyle w:val="Balk3"/>
      </w:pPr>
      <w:r w:rsidRPr="00434BAC">
        <w:lastRenderedPageBreak/>
        <w:t>Sterilizasyon kontrolü</w:t>
      </w:r>
    </w:p>
    <w:p w14:paraId="0860489B" w14:textId="512BA6C1" w:rsidR="00651F87" w:rsidRDefault="00651F87">
      <w:r w:rsidRPr="00CF7FB7">
        <w:t xml:space="preserve">Sterilizasyon kontrolü, TS 10524’e göre yapılır. Sonucun Madde </w:t>
      </w:r>
      <w:r>
        <w:t>4</w:t>
      </w:r>
      <w:r w:rsidRPr="00CF7FB7">
        <w:t>.2</w:t>
      </w:r>
      <w:r>
        <w:t>.4.</w:t>
      </w:r>
      <w:r w:rsidRPr="00CF7FB7">
        <w:t>2.’</w:t>
      </w:r>
      <w:r>
        <w:t>y</w:t>
      </w:r>
      <w:r w:rsidRPr="00CF7FB7">
        <w:t>e uygun olup olmadığına bakılır</w:t>
      </w:r>
      <w:r>
        <w:t>.</w:t>
      </w:r>
    </w:p>
    <w:p w14:paraId="435722AA" w14:textId="4DA59A33" w:rsidR="00651F87" w:rsidRPr="003917A0" w:rsidRDefault="00651932" w:rsidP="0015435C">
      <w:pPr>
        <w:pStyle w:val="Balk3"/>
        <w:rPr>
          <w:rFonts w:cs="Arial"/>
          <w:bCs/>
        </w:rPr>
      </w:pPr>
      <w:r>
        <w:t>Titre edilebilir asillik tayini (Şekersiz koyulaşt</w:t>
      </w:r>
      <w:r w:rsidR="00C7022C">
        <w:t>ırılmış sütlerde inkübasyondan ö</w:t>
      </w:r>
      <w:r>
        <w:t>nce ve sonra)</w:t>
      </w:r>
      <w:r w:rsidR="00651F87" w:rsidDel="006E5B78">
        <w:t xml:space="preserve"> </w:t>
      </w:r>
    </w:p>
    <w:p w14:paraId="2B1C49F6" w14:textId="33D608C4" w:rsidR="00013104" w:rsidRDefault="00651932">
      <w:r>
        <w:t>Titre edilebilir asitlik tayini için 10 g numune uygun bir kap içine alınır. 30 ml ılık su ilave, edilip i</w:t>
      </w:r>
      <w:r w:rsidR="00C7022C">
        <w:t>yice, karıştırılır ve TS 1018'e</w:t>
      </w:r>
      <w:r>
        <w:t xml:space="preserve"> göre tayin edilir. Sonucun Madde 4.2.4.2'ye uygun olup olmadığına bakılır.</w:t>
      </w:r>
    </w:p>
    <w:p w14:paraId="5B27CEAB" w14:textId="77777777" w:rsidR="00013104" w:rsidRPr="003917A0" w:rsidRDefault="00013104" w:rsidP="0015435C">
      <w:pPr>
        <w:pStyle w:val="Balk3"/>
        <w:rPr>
          <w:rFonts w:cs="Arial"/>
          <w:bCs/>
        </w:rPr>
      </w:pPr>
      <w:r w:rsidRPr="00D53E1C">
        <w:t>Mikroorganizmaların koloni oluşturan birim sayısı</w:t>
      </w:r>
      <w:r w:rsidDel="006E5B78">
        <w:t xml:space="preserve"> </w:t>
      </w:r>
    </w:p>
    <w:p w14:paraId="1CA0CE09" w14:textId="072CBFBA" w:rsidR="00BB69DB" w:rsidRPr="0027211B" w:rsidRDefault="00013104" w:rsidP="00086160">
      <w:r w:rsidRPr="00CF7FB7">
        <w:t>Mikroorganizmaların koloni oluşturan birim sayısı</w:t>
      </w:r>
      <w:r w:rsidRPr="00CF7FB7">
        <w:rPr>
          <w:noProof/>
        </w:rPr>
        <w:t>, TS EN ISO</w:t>
      </w:r>
      <w:r w:rsidRPr="00123FD8">
        <w:rPr>
          <w:noProof/>
        </w:rPr>
        <w:t xml:space="preserve"> 4833-1’e</w:t>
      </w:r>
      <w:r w:rsidRPr="00CF7FB7">
        <w:rPr>
          <w:noProof/>
        </w:rPr>
        <w:t xml:space="preserve"> göre yapılır. Sonucun Madde </w:t>
      </w:r>
      <w:r>
        <w:rPr>
          <w:noProof/>
        </w:rPr>
        <w:t>4</w:t>
      </w:r>
      <w:r w:rsidRPr="00123FD8">
        <w:rPr>
          <w:noProof/>
        </w:rPr>
        <w:t>.2.</w:t>
      </w:r>
      <w:r>
        <w:rPr>
          <w:noProof/>
        </w:rPr>
        <w:t>4</w:t>
      </w:r>
      <w:r w:rsidRPr="00123FD8">
        <w:rPr>
          <w:noProof/>
        </w:rPr>
        <w:t>.2.</w:t>
      </w:r>
      <w:r>
        <w:rPr>
          <w:noProof/>
        </w:rPr>
        <w:t>1</w:t>
      </w:r>
      <w:r w:rsidRPr="00123FD8">
        <w:rPr>
          <w:noProof/>
        </w:rPr>
        <w:t xml:space="preserve"> </w:t>
      </w:r>
      <w:r w:rsidRPr="00CF7FB7">
        <w:rPr>
          <w:noProof/>
        </w:rPr>
        <w:t>uygun olup olmadığına bakılır</w:t>
      </w:r>
      <w:r>
        <w:t>.</w:t>
      </w:r>
    </w:p>
    <w:p w14:paraId="6CA245AE" w14:textId="77777777" w:rsidR="001A159E" w:rsidRPr="00A56E81" w:rsidRDefault="001A159E" w:rsidP="001A159E">
      <w:pPr>
        <w:pStyle w:val="Balk2"/>
      </w:pPr>
      <w:bookmarkStart w:id="118" w:name="_Toc154643154"/>
      <w:bookmarkStart w:id="119" w:name="_Toc169507518"/>
      <w:bookmarkStart w:id="120" w:name="_Toc194305099"/>
      <w:bookmarkStart w:id="121" w:name="_Toc28278440"/>
      <w:bookmarkStart w:id="122" w:name="_Toc121734923"/>
      <w:r w:rsidRPr="00A56E81">
        <w:t>Değerlendirme</w:t>
      </w:r>
      <w:bookmarkEnd w:id="118"/>
      <w:bookmarkEnd w:id="119"/>
      <w:bookmarkEnd w:id="120"/>
      <w:bookmarkEnd w:id="121"/>
      <w:bookmarkEnd w:id="122"/>
    </w:p>
    <w:p w14:paraId="2858223E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Muayene ve deney neticelerinin her biri bu standarda uygun ise parti standarda uygun sayılır.</w:t>
      </w:r>
    </w:p>
    <w:p w14:paraId="58266C14" w14:textId="77777777" w:rsidR="001A159E" w:rsidRPr="00A56E81" w:rsidRDefault="001A159E" w:rsidP="001A159E">
      <w:pPr>
        <w:pStyle w:val="Balk2"/>
      </w:pPr>
      <w:bookmarkStart w:id="123" w:name="_Toc154643155"/>
      <w:bookmarkStart w:id="124" w:name="_Toc169507519"/>
      <w:bookmarkStart w:id="125" w:name="_Toc194305100"/>
      <w:bookmarkStart w:id="126" w:name="_Toc28278441"/>
      <w:bookmarkStart w:id="127" w:name="_Toc121734924"/>
      <w:r w:rsidRPr="00A56E81">
        <w:t>Muayene ve deney raporu</w:t>
      </w:r>
      <w:bookmarkEnd w:id="123"/>
      <w:bookmarkEnd w:id="124"/>
      <w:bookmarkEnd w:id="125"/>
      <w:bookmarkEnd w:id="126"/>
      <w:bookmarkEnd w:id="127"/>
    </w:p>
    <w:p w14:paraId="550D2703" w14:textId="77777777" w:rsidR="001A159E" w:rsidRPr="00A56E81" w:rsidRDefault="001A159E" w:rsidP="001A159E">
      <w:r w:rsidRPr="00A56E81">
        <w:t>Muayene ve deney raporunda en az aşağıdaki bilgiler bulunmalıdır:</w:t>
      </w:r>
    </w:p>
    <w:p w14:paraId="749E7F92" w14:textId="77777777" w:rsidR="000B02AD" w:rsidRDefault="001A159E">
      <w:pPr>
        <w:pStyle w:val="ListeMaddemi"/>
      </w:pPr>
      <w:r w:rsidRPr="00A56E81">
        <w:t>Firmanın adı ve adresi,</w:t>
      </w:r>
    </w:p>
    <w:p w14:paraId="7F90E9F0" w14:textId="77777777" w:rsidR="000B02AD" w:rsidRDefault="001A159E">
      <w:pPr>
        <w:pStyle w:val="ListeMaddemi"/>
      </w:pPr>
      <w:r w:rsidRPr="00A56E81">
        <w:t>Muayene ve deneyin yapıldığı yerin ve laboratuvarın adı,</w:t>
      </w:r>
    </w:p>
    <w:p w14:paraId="756B9D96" w14:textId="77777777" w:rsidR="000B02AD" w:rsidRDefault="001A159E">
      <w:pPr>
        <w:pStyle w:val="ListeMaddemi"/>
      </w:pPr>
      <w:r w:rsidRPr="00A56E81">
        <w:t>Muayene ve deneyi yapanın ve/veya raporu imzalayan yetkililerin adları görev ve meslekleri,</w:t>
      </w:r>
    </w:p>
    <w:p w14:paraId="3C897802" w14:textId="77777777" w:rsidR="000B02AD" w:rsidRDefault="001A159E">
      <w:pPr>
        <w:pStyle w:val="ListeMaddemi"/>
      </w:pPr>
      <w:r w:rsidRPr="00A56E81">
        <w:t>Numunenin alındığı tarih ile muayene ve deney tarihi,</w:t>
      </w:r>
    </w:p>
    <w:p w14:paraId="00CDA997" w14:textId="77777777" w:rsidR="000B02AD" w:rsidRDefault="001A159E">
      <w:pPr>
        <w:pStyle w:val="ListeMaddemi"/>
      </w:pPr>
      <w:r w:rsidRPr="00A56E81">
        <w:t>Numunenin tanıtılması,</w:t>
      </w:r>
    </w:p>
    <w:p w14:paraId="6CEFB68E" w14:textId="77777777" w:rsidR="000B02AD" w:rsidRDefault="001A159E">
      <w:pPr>
        <w:pStyle w:val="ListeMaddemi"/>
      </w:pPr>
      <w:r w:rsidRPr="00A56E81">
        <w:lastRenderedPageBreak/>
        <w:t>Muayene ve deneylerde uygulanan standartların numaraları,</w:t>
      </w:r>
    </w:p>
    <w:p w14:paraId="433B6856" w14:textId="77777777" w:rsidR="000B02AD" w:rsidRDefault="001A159E">
      <w:pPr>
        <w:pStyle w:val="ListeMaddemi"/>
      </w:pPr>
      <w:r w:rsidRPr="00A56E81">
        <w:t>Sonuçların gösterilmesi,</w:t>
      </w:r>
    </w:p>
    <w:p w14:paraId="591E8F45" w14:textId="77777777" w:rsidR="000B02AD" w:rsidRDefault="001A159E">
      <w:pPr>
        <w:pStyle w:val="ListeMaddemi"/>
      </w:pPr>
      <w:r w:rsidRPr="00A56E81">
        <w:t>Muayene ve deney sonuçlarını değiştirebilecek faktörlerin mahzurlarını gidermek üzere alınan tedbirler,</w:t>
      </w:r>
    </w:p>
    <w:p w14:paraId="046B36B7" w14:textId="77777777" w:rsidR="000B02AD" w:rsidRDefault="001A159E">
      <w:pPr>
        <w:pStyle w:val="ListeMaddemi"/>
      </w:pPr>
      <w:r w:rsidRPr="00A56E81">
        <w:t>Uygulanan muayene ve deney metotlarında belirtilmeyen veya mecburi görülmeyen, fakat muayene ve deneyde yer almış olan işlemler,</w:t>
      </w:r>
    </w:p>
    <w:p w14:paraId="201ECC7F" w14:textId="77777777" w:rsidR="000B02AD" w:rsidRDefault="001A159E">
      <w:pPr>
        <w:pStyle w:val="ListeMaddemi"/>
      </w:pPr>
      <w:r w:rsidRPr="00A56E81">
        <w:t>Rapora ait seri numarası ve tarih, her sayfanın numarası ve toplam sayfa sayısı,</w:t>
      </w:r>
    </w:p>
    <w:p w14:paraId="5897D896" w14:textId="77777777" w:rsidR="001A159E" w:rsidRPr="00A56E81" w:rsidRDefault="001A159E" w:rsidP="001A159E">
      <w:pPr>
        <w:pStyle w:val="Balk1"/>
      </w:pPr>
      <w:bookmarkStart w:id="128" w:name="_Toc154643156"/>
      <w:bookmarkStart w:id="129" w:name="_Toc169507520"/>
      <w:bookmarkStart w:id="130" w:name="_Toc194305101"/>
      <w:bookmarkStart w:id="131" w:name="_Toc28278442"/>
      <w:bookmarkStart w:id="132" w:name="_Toc121734925"/>
      <w:r w:rsidRPr="00A56E81">
        <w:t>Piyasaya arz</w:t>
      </w:r>
      <w:bookmarkEnd w:id="128"/>
      <w:bookmarkEnd w:id="129"/>
      <w:bookmarkEnd w:id="130"/>
      <w:bookmarkEnd w:id="131"/>
      <w:bookmarkEnd w:id="132"/>
    </w:p>
    <w:p w14:paraId="545CD206" w14:textId="77777777" w:rsidR="001A159E" w:rsidRPr="00A56E81" w:rsidRDefault="001A159E" w:rsidP="001A159E">
      <w:pPr>
        <w:pStyle w:val="Balk2"/>
      </w:pPr>
      <w:bookmarkStart w:id="133" w:name="_Toc154643157"/>
      <w:bookmarkStart w:id="134" w:name="_Toc169507521"/>
      <w:bookmarkStart w:id="135" w:name="_Toc194305102"/>
      <w:bookmarkStart w:id="136" w:name="_Toc28278443"/>
      <w:bookmarkStart w:id="137" w:name="_Toc121734926"/>
      <w:r w:rsidRPr="00A56E81">
        <w:t>Ambalajlama</w:t>
      </w:r>
      <w:bookmarkEnd w:id="133"/>
      <w:bookmarkEnd w:id="134"/>
      <w:bookmarkEnd w:id="135"/>
      <w:bookmarkEnd w:id="136"/>
      <w:bookmarkEnd w:id="137"/>
    </w:p>
    <w:p w14:paraId="07F220BA" w14:textId="2BD12FE0" w:rsidR="001A159E" w:rsidRPr="00DE063E" w:rsidRDefault="00296C75" w:rsidP="001A159E">
      <w:pPr>
        <w:rPr>
          <w:rFonts w:cs="Arial"/>
        </w:rPr>
      </w:pPr>
      <w:r>
        <w:t>Koyulaştırılmış sütler, çevreden herhangi bir bulaşma olmasının önleyecek</w:t>
      </w:r>
      <w:r w:rsidRPr="00654AF6">
        <w:t xml:space="preserve"> otomatik cihazlarda sütün bileşim özelliklerini bozmayacak ve insan sağlığına</w:t>
      </w:r>
      <w:r>
        <w:t xml:space="preserve"> </w:t>
      </w:r>
      <w:r w:rsidRPr="00D53E1C">
        <w:t>zararlı olmayan kutu (TS 1118-2 EN ISO 90-2) kağıt-plastik-folyo kombinasyonu</w:t>
      </w:r>
      <w:r>
        <w:t xml:space="preserve"> </w:t>
      </w:r>
      <w:r w:rsidRPr="00654AF6">
        <w:t>kaplara doldurulur</w:t>
      </w:r>
      <w:r>
        <w:t>. A</w:t>
      </w:r>
      <w:r w:rsidRPr="00654AF6">
        <w:t>ğızları hava almayacak</w:t>
      </w:r>
      <w:r>
        <w:t>, sızıntı olmayacak</w:t>
      </w:r>
      <w:r w:rsidRPr="00654AF6">
        <w:t xml:space="preserve"> ve akıtmayacak şekilde kapatıldıktan sonra piyasaya arz edilir.</w:t>
      </w:r>
    </w:p>
    <w:p w14:paraId="6EDE2C4D" w14:textId="77777777" w:rsidR="001A159E" w:rsidRPr="00A56E81" w:rsidRDefault="001A159E" w:rsidP="001A159E">
      <w:pPr>
        <w:pStyle w:val="Balk2"/>
      </w:pPr>
      <w:bookmarkStart w:id="138" w:name="_Toc154643158"/>
      <w:bookmarkStart w:id="139" w:name="_Toc169507522"/>
      <w:bookmarkStart w:id="140" w:name="_Toc194305103"/>
      <w:bookmarkStart w:id="141" w:name="_Toc28278444"/>
      <w:bookmarkStart w:id="142" w:name="_Toc121734927"/>
      <w:r w:rsidRPr="00A56E81">
        <w:t>İşaretleme</w:t>
      </w:r>
      <w:bookmarkEnd w:id="138"/>
      <w:bookmarkEnd w:id="139"/>
      <w:bookmarkEnd w:id="140"/>
      <w:bookmarkEnd w:id="141"/>
      <w:bookmarkEnd w:id="142"/>
    </w:p>
    <w:p w14:paraId="5C5670AB" w14:textId="77777777" w:rsidR="001A159E" w:rsidRPr="00A56E81" w:rsidRDefault="001A159E" w:rsidP="001A159E">
      <w:pPr>
        <w:rPr>
          <w:rFonts w:cs="Arial"/>
        </w:rPr>
      </w:pPr>
      <w:r w:rsidRPr="00A56E81">
        <w:rPr>
          <w:rFonts w:cs="Arial"/>
        </w:rPr>
        <w:t>Ambalaj üzerinde en az aşağıdaki bilgiler bulunmalıdır:</w:t>
      </w:r>
    </w:p>
    <w:p w14:paraId="7B2D4322" w14:textId="481B9166" w:rsidR="00DE063E" w:rsidRDefault="00DE063E" w:rsidP="0015435C">
      <w:pPr>
        <w:pStyle w:val="ListeMaddemi"/>
      </w:pPr>
      <w:r>
        <w:t>Firmanın ticari unvanı veya kısa adı, adresi ve tescilli markası,</w:t>
      </w:r>
    </w:p>
    <w:p w14:paraId="64A5CC98" w14:textId="09CCD321" w:rsidR="00B163D6" w:rsidRDefault="00B163D6" w:rsidP="0015435C">
      <w:pPr>
        <w:pStyle w:val="ListeMaddemi"/>
      </w:pPr>
      <w:r w:rsidRPr="00654AF6">
        <w:t>Parti, seri veya kod numarasından en az biri,</w:t>
      </w:r>
    </w:p>
    <w:p w14:paraId="3B603FF2" w14:textId="3C316E81" w:rsidR="00250295" w:rsidRPr="00B163D6" w:rsidRDefault="00250295" w:rsidP="0015435C">
      <w:pPr>
        <w:pStyle w:val="ListeMaddemi"/>
        <w:rPr>
          <w:b/>
          <w:sz w:val="24"/>
        </w:rPr>
      </w:pPr>
      <w:r w:rsidRPr="00654AF6">
        <w:t>Bu standar</w:t>
      </w:r>
      <w:r>
        <w:t xml:space="preserve">dın işaret ve numarası (TS 7790 </w:t>
      </w:r>
      <w:r w:rsidRPr="00654AF6">
        <w:t>şeklinde),</w:t>
      </w:r>
    </w:p>
    <w:p w14:paraId="7681F8BC" w14:textId="181F9119" w:rsidR="00250295" w:rsidRPr="00B163D6" w:rsidRDefault="00250295" w:rsidP="0015435C">
      <w:pPr>
        <w:pStyle w:val="ListeMaddemi"/>
        <w:rPr>
          <w:b/>
          <w:sz w:val="24"/>
        </w:rPr>
      </w:pPr>
      <w:r>
        <w:t>Ürünün adı,</w:t>
      </w:r>
      <w:r w:rsidR="00B163D6">
        <w:t xml:space="preserve"> t</w:t>
      </w:r>
      <w:r>
        <w:t>ipi ve çeşidi birlikte (</w:t>
      </w:r>
      <w:r w:rsidR="00BC2F4B">
        <w:t>Örnek: “Şekersiz k</w:t>
      </w:r>
      <w:r>
        <w:t xml:space="preserve">oyulaştırılmış </w:t>
      </w:r>
      <w:r w:rsidR="00BC2F4B">
        <w:t>tam yağlı süt” şeklinde)</w:t>
      </w:r>
      <w:r w:rsidR="00B163D6">
        <w:t>,</w:t>
      </w:r>
      <w:r>
        <w:t xml:space="preserve"> </w:t>
      </w:r>
    </w:p>
    <w:p w14:paraId="3852B598" w14:textId="5F7A0FEC" w:rsidR="00BC2F4B" w:rsidRPr="0015435C" w:rsidRDefault="00BC2F4B" w:rsidP="0015435C">
      <w:pPr>
        <w:pStyle w:val="ListeMaddemi"/>
        <w:rPr>
          <w:b/>
        </w:rPr>
      </w:pPr>
      <w:r>
        <w:lastRenderedPageBreak/>
        <w:t>İ</w:t>
      </w:r>
      <w:r w:rsidRPr="00BC2F4B">
        <w:t>çerdikleri süt yağı miktarı</w:t>
      </w:r>
      <w:r>
        <w:t xml:space="preserve"> (“% …. Süt yağı”)</w:t>
      </w:r>
      <w:r>
        <w:rPr>
          <w:b/>
        </w:rPr>
        <w:t xml:space="preserve">, </w:t>
      </w:r>
      <w:r w:rsidRPr="0015435C">
        <w:t>(Yağsız ürünlerde süt yağı</w:t>
      </w:r>
      <w:r w:rsidR="00B163D6">
        <w:t xml:space="preserve"> miktarı</w:t>
      </w:r>
      <w:r w:rsidRPr="0015435C">
        <w:t xml:space="preserve"> verilmeyebilir),</w:t>
      </w:r>
    </w:p>
    <w:p w14:paraId="68C1B3A3" w14:textId="678564CA" w:rsidR="00B163D6" w:rsidRPr="0015435C" w:rsidRDefault="00B163D6" w:rsidP="0015435C">
      <w:pPr>
        <w:pStyle w:val="ListeMaddemi"/>
        <w:rPr>
          <w:b/>
        </w:rPr>
      </w:pPr>
      <w:r w:rsidRPr="0015435C">
        <w:t>Şekerli koyulaştırılmış sütlerin içerdiği şeker miktarı ağırlıkça (“%....”) olarak verilmeli,</w:t>
      </w:r>
    </w:p>
    <w:p w14:paraId="1A065F30" w14:textId="77777777" w:rsidR="00250295" w:rsidRPr="00654AF6" w:rsidRDefault="00250295" w:rsidP="0015435C">
      <w:pPr>
        <w:pStyle w:val="ListeMaddemi"/>
        <w:rPr>
          <w:b/>
          <w:sz w:val="24"/>
        </w:rPr>
      </w:pPr>
      <w:r>
        <w:t>Tanımlama işareti,</w:t>
      </w:r>
    </w:p>
    <w:p w14:paraId="017E61A0" w14:textId="65CE8D47" w:rsidR="00250295" w:rsidRPr="0015435C" w:rsidRDefault="00250295" w:rsidP="0015435C">
      <w:pPr>
        <w:pStyle w:val="ListeMaddemi"/>
        <w:rPr>
          <w:b/>
          <w:sz w:val="24"/>
        </w:rPr>
      </w:pPr>
      <w:r w:rsidRPr="00654AF6">
        <w:t>Net miktarı (en az litre olarak),</w:t>
      </w:r>
    </w:p>
    <w:p w14:paraId="400EDBDF" w14:textId="0C845279" w:rsidR="00BC2F4B" w:rsidRPr="00654AF6" w:rsidRDefault="00BC2F4B" w:rsidP="0015435C">
      <w:pPr>
        <w:pStyle w:val="ListeMaddemi"/>
        <w:rPr>
          <w:b/>
          <w:sz w:val="24"/>
        </w:rPr>
      </w:pPr>
      <w:r>
        <w:t>İmalat tarihi (gün, ay, yıl),</w:t>
      </w:r>
    </w:p>
    <w:p w14:paraId="6873D88A" w14:textId="774A37AF" w:rsidR="00250295" w:rsidRPr="0015435C" w:rsidRDefault="00250295" w:rsidP="0015435C">
      <w:pPr>
        <w:pStyle w:val="ListeMaddemi"/>
        <w:rPr>
          <w:b/>
          <w:sz w:val="24"/>
        </w:rPr>
      </w:pPr>
      <w:r w:rsidRPr="00654AF6">
        <w:t>Son tüketim tarihi (gün, ay, yıl)</w:t>
      </w:r>
      <w:r w:rsidR="00BC2F4B">
        <w:t>,</w:t>
      </w:r>
    </w:p>
    <w:p w14:paraId="7F43EA53" w14:textId="5EB876B4" w:rsidR="00BC2F4B" w:rsidRPr="00B163D6" w:rsidRDefault="00BC2F4B" w:rsidP="0015435C">
      <w:pPr>
        <w:pStyle w:val="ListeMaddemi"/>
        <w:rPr>
          <w:b/>
          <w:sz w:val="24"/>
        </w:rPr>
      </w:pPr>
      <w:r>
        <w:t>İnek sütü dışındaki sütler kullanıldığında sütün türü (keçi, koyun, manda gibi),</w:t>
      </w:r>
    </w:p>
    <w:p w14:paraId="3F4726C9" w14:textId="77777777" w:rsidR="00250295" w:rsidRPr="001809E7" w:rsidRDefault="00250295" w:rsidP="0015435C">
      <w:pPr>
        <w:pStyle w:val="ListeMaddemi"/>
        <w:rPr>
          <w:b/>
          <w:sz w:val="24"/>
        </w:rPr>
      </w:pPr>
      <w:r>
        <w:t>Özel muhafaza ve/veya kullanım koşulları</w:t>
      </w:r>
    </w:p>
    <w:p w14:paraId="5D6472BF" w14:textId="30573F09" w:rsidR="00085948" w:rsidRDefault="001A159E" w:rsidP="0015435C">
      <w:pPr>
        <w:pStyle w:val="ListeMaddemi"/>
      </w:pPr>
      <w:r w:rsidRPr="00A56E81">
        <w:t>Bu bilgiler gerektiğinde, Türkçe’nin yanı sıra yabancı dillerde de yazılabilir.</w:t>
      </w:r>
    </w:p>
    <w:p w14:paraId="7192E34C" w14:textId="77777777" w:rsidR="001A159E" w:rsidRPr="00A56E81" w:rsidRDefault="00A6733C" w:rsidP="001A159E">
      <w:pPr>
        <w:pStyle w:val="Balk2"/>
      </w:pPr>
      <w:bookmarkStart w:id="143" w:name="_Toc154643159"/>
      <w:bookmarkStart w:id="144" w:name="_Toc169507523"/>
      <w:bookmarkStart w:id="145" w:name="_Toc194305104"/>
      <w:bookmarkStart w:id="146" w:name="_Toc28278445"/>
      <w:bookmarkStart w:id="147" w:name="_Toc121734928"/>
      <w:r>
        <w:t>Muhafaza</w:t>
      </w:r>
      <w:r w:rsidR="001A159E" w:rsidRPr="00A56E81">
        <w:t xml:space="preserve"> ve taşıma</w:t>
      </w:r>
      <w:bookmarkEnd w:id="143"/>
      <w:bookmarkEnd w:id="144"/>
      <w:bookmarkEnd w:id="145"/>
      <w:bookmarkEnd w:id="146"/>
      <w:bookmarkEnd w:id="147"/>
    </w:p>
    <w:p w14:paraId="26147C5B" w14:textId="1801BE22" w:rsidR="00B163D6" w:rsidRDefault="00B163D6" w:rsidP="001A159E">
      <w:r w:rsidRPr="00654AF6">
        <w:t>Pastörize sütler imalâtından itibaren muhafaza, nakil ve satış esnasında güneş ışığından korunmalı, +4 °C ilâ +6 °C sıcaklıkta bulundurulmalıdır.</w:t>
      </w:r>
    </w:p>
    <w:p w14:paraId="2B26D99D" w14:textId="2AC00E53" w:rsidR="001A159E" w:rsidRDefault="00B163D6" w:rsidP="001A159E">
      <w:r>
        <w:t>Metal kutu ve etiket kullanıldığında bunların bozulmasının önlemek için rutubetsiz ortamda depolanmalıdır.</w:t>
      </w:r>
    </w:p>
    <w:p w14:paraId="1397BE49" w14:textId="34BA061F" w:rsidR="00B163D6" w:rsidRDefault="00B163D6" w:rsidP="001A159E">
      <w:pPr>
        <w:rPr>
          <w:rFonts w:cs="Arial"/>
        </w:rPr>
      </w:pPr>
      <w:r>
        <w:t>Şekers</w:t>
      </w:r>
      <w:r w:rsidR="00DF234E">
        <w:t>i</w:t>
      </w:r>
      <w:r>
        <w:t xml:space="preserve">z koyulaştırılmış sütlerde, depolama ve satış süresince yağ ve diğer maddelerin ayrılmasının önlemek için </w:t>
      </w:r>
      <w:r w:rsidR="00DF234E">
        <w:t>kutuların belirli aralıklarla ters çev</w:t>
      </w:r>
      <w:r w:rsidR="00DF234E">
        <w:lastRenderedPageBreak/>
        <w:t xml:space="preserve">rilmesi gerekir. Eğer kutular üstte biriken krema tabası yumuşakken çevrilmezse, krema tabakası giderek sertleşir ve süt yağının tekrar dağıtılması mümkün olmaz. </w:t>
      </w:r>
    </w:p>
    <w:p w14:paraId="0C773162" w14:textId="77777777" w:rsidR="005526D6" w:rsidRPr="00C8558D" w:rsidRDefault="005526D6" w:rsidP="005526D6">
      <w:pPr>
        <w:pStyle w:val="Balk1"/>
      </w:pPr>
      <w:bookmarkStart w:id="148" w:name="_Toc443558622"/>
      <w:bookmarkStart w:id="149" w:name="_Toc473133801"/>
      <w:bookmarkStart w:id="150" w:name="_Toc512518968"/>
      <w:bookmarkStart w:id="151" w:name="_Toc121734929"/>
      <w:r w:rsidRPr="00C8558D">
        <w:t>Çeşitli hükümler</w:t>
      </w:r>
      <w:bookmarkEnd w:id="148"/>
      <w:bookmarkEnd w:id="149"/>
      <w:bookmarkEnd w:id="150"/>
      <w:bookmarkEnd w:id="151"/>
    </w:p>
    <w:p w14:paraId="53AE2BCE" w14:textId="003FB1A0" w:rsidR="005526D6" w:rsidRDefault="005526D6" w:rsidP="005526D6">
      <w:pPr>
        <w:tabs>
          <w:tab w:val="right" w:pos="8953"/>
        </w:tabs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İmal</w:t>
      </w:r>
      <w:r>
        <w:rPr>
          <w:rFonts w:cs="Arial"/>
          <w:szCs w:val="20"/>
        </w:rPr>
        <w:t>a</w:t>
      </w:r>
      <w:r>
        <w:rPr>
          <w:rFonts w:cs="Arial"/>
          <w:color w:val="000000"/>
          <w:szCs w:val="20"/>
        </w:rPr>
        <w:t xml:space="preserve">tçı veya satıcı bu standarda uygun olarak imal edildiğini beyan ettiği </w:t>
      </w:r>
      <w:r w:rsidR="00DF234E">
        <w:rPr>
          <w:rFonts w:cs="Arial"/>
          <w:color w:val="000000"/>
          <w:szCs w:val="20"/>
        </w:rPr>
        <w:t>koyulaştırılmış süt</w:t>
      </w:r>
      <w:r>
        <w:rPr>
          <w:rFonts w:cs="Arial"/>
          <w:color w:val="000000"/>
          <w:szCs w:val="20"/>
        </w:rPr>
        <w:t xml:space="preserve"> için istendiğinde standarda uygunluk beyannamesi vermeye veya göstermeye mecburdur. Bu beyannamede satış konusu </w:t>
      </w:r>
      <w:r w:rsidR="00DF234E">
        <w:rPr>
          <w:rFonts w:cs="Arial"/>
          <w:color w:val="000000"/>
          <w:szCs w:val="20"/>
        </w:rPr>
        <w:t>koyulaştırılmış sütün</w:t>
      </w:r>
      <w:r>
        <w:rPr>
          <w:rFonts w:cs="Arial"/>
          <w:color w:val="000000"/>
          <w:szCs w:val="20"/>
        </w:rPr>
        <w:t>;</w:t>
      </w:r>
    </w:p>
    <w:p w14:paraId="5BD3684F" w14:textId="77777777" w:rsidR="000B02AD" w:rsidRDefault="005526D6">
      <w:pPr>
        <w:pStyle w:val="ListeMaddemi"/>
      </w:pPr>
      <w:r>
        <w:t>Madde 4'teki özelliklere uygun olduğunun,</w:t>
      </w:r>
    </w:p>
    <w:p w14:paraId="58557CCF" w14:textId="77777777" w:rsidR="000B02AD" w:rsidRDefault="005526D6">
      <w:pPr>
        <w:pStyle w:val="ListeMaddemi"/>
      </w:pPr>
      <w:r>
        <w:t xml:space="preserve">Madde 5'teki muayene ve deneylerin yapılmış ve uygun sonuç alınmış bulunduğunun </w:t>
      </w:r>
    </w:p>
    <w:p w14:paraId="00E6CF39" w14:textId="77777777" w:rsidR="00915409" w:rsidRDefault="005526D6" w:rsidP="001A159E">
      <w:pPr>
        <w:spacing w:after="200" w:line="276" w:lineRule="auto"/>
        <w:jc w:val="left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belirtilmesi gerekir. </w:t>
      </w:r>
    </w:p>
    <w:p w14:paraId="63C041DA" w14:textId="5E241811" w:rsidR="001A159E" w:rsidRPr="00A56E81" w:rsidRDefault="001A159E" w:rsidP="001A159E">
      <w:pPr>
        <w:spacing w:after="200" w:line="276" w:lineRule="auto"/>
        <w:jc w:val="left"/>
        <w:rPr>
          <w:rFonts w:cs="Arial"/>
        </w:rPr>
      </w:pPr>
      <w:r w:rsidRPr="00A56E81">
        <w:rPr>
          <w:rFonts w:cs="Arial"/>
        </w:rPr>
        <w:br w:type="page"/>
      </w:r>
    </w:p>
    <w:p w14:paraId="61AB3178" w14:textId="77777777" w:rsidR="001A159E" w:rsidRPr="00A56E81" w:rsidRDefault="001A159E" w:rsidP="001A159E">
      <w:pPr>
        <w:pStyle w:val="zzBiblio"/>
      </w:pPr>
      <w:bookmarkStart w:id="152" w:name="_Toc534388942"/>
      <w:bookmarkStart w:id="153" w:name="_Toc28278446"/>
      <w:bookmarkStart w:id="154" w:name="_Toc121734930"/>
      <w:r w:rsidRPr="00A56E81">
        <w:lastRenderedPageBreak/>
        <w:t>Kaynaklar</w:t>
      </w:r>
      <w:bookmarkEnd w:id="152"/>
      <w:bookmarkEnd w:id="153"/>
      <w:bookmarkEnd w:id="154"/>
    </w:p>
    <w:bookmarkEnd w:id="99"/>
    <w:p w14:paraId="7F95AA4C" w14:textId="453E2DF2" w:rsidR="00A6733C" w:rsidRPr="00A8328F" w:rsidRDefault="00DF234E" w:rsidP="00A6733C">
      <w:pPr>
        <w:pStyle w:val="BiblioEntry"/>
      </w:pPr>
      <w:r>
        <w:t>Üçüncü, M.1990, Süt teknolojisi, E.Ü.M.F. Yayın no:88</w:t>
      </w:r>
      <w:r w:rsidR="00A6733C" w:rsidRPr="00A8328F">
        <w:t>.</w:t>
      </w:r>
    </w:p>
    <w:p w14:paraId="2BB3206B" w14:textId="4E39DB2E" w:rsidR="00A6733C" w:rsidRPr="00A8328F" w:rsidRDefault="00A6733C" w:rsidP="00A6733C">
      <w:pPr>
        <w:pStyle w:val="BiblioEntry"/>
      </w:pPr>
      <w:r>
        <w:t>Türk Gıda Kodeksi</w:t>
      </w:r>
      <w:r w:rsidRPr="00A8328F">
        <w:t xml:space="preserve">. </w:t>
      </w:r>
      <w:r w:rsidR="00DF234E">
        <w:t>Koyulaştırılmış Süt ve Süttozu</w:t>
      </w:r>
      <w:r w:rsidR="00D36397">
        <w:t xml:space="preserve"> </w:t>
      </w:r>
      <w:r>
        <w:t xml:space="preserve">Tebliği, </w:t>
      </w:r>
      <w:r w:rsidRPr="00A8328F">
        <w:t>Tebliğ No: 20</w:t>
      </w:r>
      <w:r w:rsidR="00DF234E">
        <w:t>05</w:t>
      </w:r>
      <w:r w:rsidR="00D36397">
        <w:t>/</w:t>
      </w:r>
      <w:r w:rsidR="00DF234E">
        <w:t>18</w:t>
      </w:r>
    </w:p>
    <w:p w14:paraId="11EF77A0" w14:textId="6997A99F" w:rsidR="00A6733C" w:rsidRPr="00A8328F" w:rsidRDefault="00004C30" w:rsidP="00004C30">
      <w:pPr>
        <w:pStyle w:val="BiblioEntry"/>
      </w:pPr>
      <w:r w:rsidRPr="00004C30">
        <w:t>Caric, M. 1</w:t>
      </w:r>
      <w:r>
        <w:t>994</w:t>
      </w:r>
      <w:r w:rsidR="00A6733C">
        <w:t>.</w:t>
      </w:r>
      <w:r>
        <w:t xml:space="preserve"> Concentrated and dried dairy products. VHC pub. Inc.</w:t>
      </w:r>
    </w:p>
    <w:p w14:paraId="2ACCE4EE" w14:textId="62FCED16" w:rsidR="00A6733C" w:rsidRDefault="00004C30" w:rsidP="00004C30">
      <w:pPr>
        <w:pStyle w:val="BiblioEntry"/>
      </w:pPr>
      <w:r w:rsidRPr="00004C30">
        <w:t>Nelson, F. E. 1981</w:t>
      </w:r>
      <w:r>
        <w:t>. The microbiology of concentrated milk. In: Dairy microbiology 1.App. Scienc. London.</w:t>
      </w:r>
    </w:p>
    <w:p w14:paraId="495DE6D4" w14:textId="77777777" w:rsidR="00576AA6" w:rsidRDefault="006A1A04" w:rsidP="00576AA6">
      <w:pPr>
        <w:pStyle w:val="BiblioEntry"/>
      </w:pPr>
      <w:r w:rsidRPr="006A1A04">
        <w:t>Robinson, R. K. 1986, Modern Dairy Technology Vol., I. Elsev. App. Sci, Pub., Anonymous, 1997.</w:t>
      </w:r>
    </w:p>
    <w:p w14:paraId="0F37336B" w14:textId="6A408C94" w:rsidR="00004C30" w:rsidRPr="00576AA6" w:rsidRDefault="00004C30" w:rsidP="00576AA6">
      <w:pPr>
        <w:pStyle w:val="BiblioEntry"/>
      </w:pPr>
      <w:r w:rsidRPr="00576AA6">
        <w:t>Anonymous 1971. Standardas for grades of dry milks including methods of anakysis. ADMI bulletin 916, p.53, Chicago.</w:t>
      </w:r>
    </w:p>
    <w:p w14:paraId="1605691F" w14:textId="40C8F72B" w:rsidR="004A41AE" w:rsidRPr="003917A0" w:rsidRDefault="004A41AE" w:rsidP="004A41AE">
      <w:pPr>
        <w:pStyle w:val="BiblioEntry"/>
      </w:pPr>
      <w:r w:rsidRPr="004A41AE">
        <w:rPr>
          <w:rFonts w:cs="Arial"/>
        </w:rPr>
        <w:t>Yetişmeyen, A. GÜRSOY, A. ÇİMER, A. 1998, Koyulaştırılmış ve Kurutulmuş Süt Ürünleri Teknolojisi Uygulama Kılavuzu. A. Ü. Z. F</w:t>
      </w:r>
      <w:r w:rsidRPr="004A41AE" w:rsidDel="00004C30">
        <w:rPr>
          <w:rFonts w:cs="Arial"/>
        </w:rPr>
        <w:t xml:space="preserve"> </w:t>
      </w:r>
      <w:r>
        <w:rPr>
          <w:rFonts w:cs="Arial"/>
        </w:rPr>
        <w:t>.</w:t>
      </w:r>
    </w:p>
    <w:p w14:paraId="78BEF4A0" w14:textId="6D282CCA" w:rsidR="006A1A04" w:rsidRPr="003917A0" w:rsidRDefault="006A1A04" w:rsidP="006A1A04">
      <w:pPr>
        <w:pStyle w:val="BiblioEntry"/>
      </w:pPr>
      <w:r w:rsidRPr="006A1A04">
        <w:t>Demirci, M. Şimşek, A. 1997. Süt Teknolojisi. Hasad Yay. Ltd. İSTANBUL,</w:t>
      </w:r>
    </w:p>
    <w:p w14:paraId="55F960B2" w14:textId="77777777" w:rsidR="006A1A04" w:rsidRDefault="006A1A04" w:rsidP="004A41AE">
      <w:pPr>
        <w:pStyle w:val="BiblioEntry"/>
      </w:pPr>
      <w:r w:rsidRPr="00654AF6">
        <w:t>Kurt, A. Çağlar S. 1993. Süt ve Mamülleri Muayene ve Analiz Metotları A.Ü. yayın No: 252/d.</w:t>
      </w:r>
    </w:p>
    <w:p w14:paraId="7FF8905C" w14:textId="77777777" w:rsidR="006A1A04" w:rsidRPr="00654AF6" w:rsidRDefault="006A1A04" w:rsidP="006A1A04">
      <w:pPr>
        <w:pStyle w:val="BiblioEntry"/>
      </w:pPr>
      <w:r w:rsidRPr="00654AF6">
        <w:t>Türk Gıda Kodeksi Mikrobiyolojik Kriterler Yönetmeliği (29.12.2011 tarih ve 28157/3. Mükerrer sayılı Resmi Gazete)</w:t>
      </w:r>
    </w:p>
    <w:p w14:paraId="117753F5" w14:textId="1C204AAC" w:rsidR="00886D9E" w:rsidRPr="00004C30" w:rsidRDefault="006A1A04" w:rsidP="004A41AE">
      <w:pPr>
        <w:pStyle w:val="BiblioEntry"/>
      </w:pPr>
      <w:r w:rsidRPr="00654AF6">
        <w:t>Türk Gıda Kodeksi – Gıda Katkı Maddeleri Yönetmeliği (30.06.2013 tarih ve 28693 sayıl Resmi Gazete)</w:t>
      </w:r>
    </w:p>
    <w:bookmarkEnd w:id="8"/>
    <w:p w14:paraId="29DC9B26" w14:textId="58FB1D81" w:rsidR="000B02AD" w:rsidRDefault="000B02AD">
      <w:pPr>
        <w:pStyle w:val="BiblioEntry"/>
        <w:numPr>
          <w:ilvl w:val="0"/>
          <w:numId w:val="0"/>
        </w:numPr>
      </w:pPr>
    </w:p>
    <w:sectPr w:rsidR="000B02AD" w:rsidSect="00576AA6">
      <w:headerReference w:type="even" r:id="rId24"/>
      <w:headerReference w:type="default" r:id="rId25"/>
      <w:footerReference w:type="even" r:id="rId26"/>
      <w:footerReference w:type="default" r:id="rId27"/>
      <w:pgSz w:w="11906" w:h="16838" w:code="9"/>
      <w:pgMar w:top="794" w:right="737" w:bottom="567" w:left="851" w:header="709" w:footer="709" w:gutter="567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51C31" w14:textId="77777777" w:rsidR="00253F84" w:rsidRDefault="00253F84" w:rsidP="00334A77">
      <w:pPr>
        <w:spacing w:after="0" w:line="240" w:lineRule="auto"/>
      </w:pPr>
      <w:r>
        <w:separator/>
      </w:r>
    </w:p>
  </w:endnote>
  <w:endnote w:type="continuationSeparator" w:id="0">
    <w:p w14:paraId="7AED6955" w14:textId="77777777" w:rsidR="00253F84" w:rsidRDefault="00253F84" w:rsidP="00334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VKMVU+RyuminPro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明朝 Pro W3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altName w:val="Times Roman"/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1B9E6" w14:textId="2D72929E" w:rsidR="00731032" w:rsidRDefault="00731032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3917A0">
      <w:rPr>
        <w:noProof/>
      </w:rPr>
      <w:t>vii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5DCDFC" w14:textId="6664656E" w:rsidR="00731032" w:rsidRDefault="00731032" w:rsidP="00B2012B">
    <w:pPr>
      <w:pStyle w:val="Altbilgi"/>
      <w:rPr>
        <w:color w:val="0000FF"/>
      </w:rPr>
    </w:pPr>
    <w:r>
      <w:rPr>
        <w:color w:val="FF0000"/>
      </w:rPr>
      <w:t xml:space="preserve">Kaynak: </w:t>
    </w:r>
    <w:fldSimple w:instr=" DOCPROPERTY KAYNAK_STANDART_NUMARASI \* MERGEFORMAT ">
      <w:r w:rsidR="00576AA6" w:rsidRPr="00576AA6">
        <w:rPr>
          <w:color w:val="0000FF"/>
        </w:rPr>
        <w:t>TÜRK STANDARDI TASARISI</w:t>
      </w:r>
    </w:fldSimple>
  </w:p>
  <w:p w14:paraId="7BB428E4" w14:textId="31B84B66" w:rsidR="00731032" w:rsidRDefault="00731032" w:rsidP="00B2012B">
    <w:pPr>
      <w:pStyle w:val="Altbilgi"/>
      <w:rPr>
        <w:color w:val="0000FF"/>
      </w:rPr>
    </w:pPr>
    <w:r>
      <w:rPr>
        <w:color w:val="FF0000"/>
      </w:rPr>
      <w:t xml:space="preserve">İş Program Numarası: </w:t>
    </w:r>
    <w:fldSimple w:instr=" DOCPROPERTY IS_PROGRAM_NUMARASI \* MERGEFORMAT ">
      <w:r w:rsidR="00576AA6" w:rsidRPr="00576AA6">
        <w:rPr>
          <w:color w:val="0000FF"/>
        </w:rPr>
        <w:t>2022/157609</w:t>
      </w:r>
    </w:fldSimple>
  </w:p>
  <w:p w14:paraId="4991A5D8" w14:textId="2E7CEBC3" w:rsidR="00731032" w:rsidRPr="00CD6F28" w:rsidRDefault="00731032" w:rsidP="00B2012B">
    <w:pPr>
      <w:pStyle w:val="Altbilgi"/>
      <w:rPr>
        <w:color w:val="0000FF"/>
      </w:rPr>
    </w:pPr>
    <w:r>
      <w:rPr>
        <w:color w:val="FF0000"/>
      </w:rPr>
      <w:t xml:space="preserve">Doküman Tipi: </w:t>
    </w:r>
    <w:fldSimple w:instr=" DOCPROPERTY DOKUMAN_TIPI \* MERGEFORMAT ">
      <w:r w:rsidR="00576AA6" w:rsidRPr="00576AA6">
        <w:rPr>
          <w:color w:val="0000FF"/>
        </w:rPr>
        <w:t>Standart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91946" w14:textId="163D9DB0" w:rsidR="00731032" w:rsidRPr="00086160" w:rsidRDefault="00731032" w:rsidP="00086160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DAF3A" w14:textId="59F9F44D" w:rsidR="00731032" w:rsidRPr="00EE3A3A" w:rsidRDefault="00731032" w:rsidP="00EE3A3A">
    <w:pPr>
      <w:pStyle w:val="Altbilgi"/>
    </w:pPr>
    <w:r>
      <w:fldChar w:fldCharType="begin"/>
    </w:r>
    <w:r>
      <w:instrText xml:space="preserve"> PAGE  \* roman  \* MERGEFORMAT </w:instrText>
    </w:r>
    <w:r>
      <w:fldChar w:fldCharType="separate"/>
    </w:r>
    <w:r w:rsidR="003917A0">
      <w:rPr>
        <w:noProof/>
      </w:rPr>
      <w:t>vii</w:t>
    </w:r>
    <w:r>
      <w:rPr>
        <w:noProof/>
      </w:rPr>
      <w:fldChar w:fldCharType="end"/>
    </w:r>
    <w:r>
      <w:tab/>
      <w:t>© TSE – Tüm hakları saklıdır.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8152C5" w14:textId="5B86E551" w:rsidR="00731032" w:rsidRDefault="00731032">
    <w:pPr>
      <w:pStyle w:val="Altbilgi"/>
    </w:pPr>
    <w:r>
      <w:t>© TSE – Tüm hakları saklıdır.</w:t>
    </w:r>
    <w:r>
      <w:tab/>
    </w:r>
    <w:r>
      <w:fldChar w:fldCharType="begin"/>
    </w:r>
    <w:r>
      <w:instrText xml:space="preserve"> PAGE  \* roman  \* MERGEFORMAT </w:instrText>
    </w:r>
    <w:r>
      <w:fldChar w:fldCharType="separate"/>
    </w:r>
    <w:r w:rsidR="00BE0A7C">
      <w:rPr>
        <w:noProof/>
      </w:rPr>
      <w:t>iv</w:t>
    </w:r>
    <w:r>
      <w:rPr>
        <w:noProof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B1973" w14:textId="227EE5BD" w:rsidR="00731032" w:rsidRPr="00EE3A3A" w:rsidRDefault="00731032" w:rsidP="00EE3A3A">
    <w:pPr>
      <w:pStyle w:val="Altbilgi"/>
      <w:tabs>
        <w:tab w:val="clear" w:pos="9752"/>
        <w:tab w:val="left" w:pos="0"/>
        <w:tab w:val="right" w:pos="9780"/>
      </w:tabs>
    </w:pPr>
    <w:r>
      <w:fldChar w:fldCharType="begin"/>
    </w:r>
    <w:r>
      <w:instrText xml:space="preserve"> PAGE  \* ARABIC \* CHARFORMAT </w:instrText>
    </w:r>
    <w:r>
      <w:fldChar w:fldCharType="separate"/>
    </w:r>
    <w:r w:rsidR="00BE0A7C">
      <w:rPr>
        <w:noProof/>
      </w:rPr>
      <w:t>6</w:t>
    </w:r>
    <w:r>
      <w:rPr>
        <w:noProof/>
      </w:rPr>
      <w:fldChar w:fldCharType="end"/>
    </w:r>
    <w:r>
      <w:tab/>
      <w:t>© TSE - Tüm hakları saklıdır.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28A20" w14:textId="0CFFF510" w:rsidR="00731032" w:rsidRDefault="00731032" w:rsidP="00EE3A3A">
    <w:pPr>
      <w:pStyle w:val="Altbilgi"/>
      <w:tabs>
        <w:tab w:val="clear" w:pos="9752"/>
        <w:tab w:val="left" w:pos="0"/>
        <w:tab w:val="right" w:pos="9780"/>
      </w:tabs>
    </w:pPr>
    <w:r>
      <w:t>© TSE - Tüm hakları saklıdır.</w:t>
    </w:r>
    <w:r>
      <w:tab/>
    </w:r>
    <w:r>
      <w:fldChar w:fldCharType="begin"/>
    </w:r>
    <w:r>
      <w:instrText xml:space="preserve"> PAGE  \* ARABIC \* CHARFORMAT </w:instrText>
    </w:r>
    <w:r>
      <w:fldChar w:fldCharType="separate"/>
    </w:r>
    <w:r w:rsidR="00BE0A7C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9A695" w14:textId="77777777" w:rsidR="00253F84" w:rsidRDefault="00253F84" w:rsidP="00334A77">
      <w:pPr>
        <w:spacing w:after="0" w:line="240" w:lineRule="auto"/>
      </w:pPr>
      <w:r>
        <w:separator/>
      </w:r>
    </w:p>
  </w:footnote>
  <w:footnote w:type="continuationSeparator" w:id="0">
    <w:p w14:paraId="4C6A0F6C" w14:textId="77777777" w:rsidR="00253F84" w:rsidRDefault="00253F84" w:rsidP="00334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6CC27" w14:textId="06DDB69F" w:rsidR="00731032" w:rsidRPr="00576AA6" w:rsidRDefault="00281CBA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576AA6">
      <w:rPr>
        <w:sz w:val="22"/>
      </w:rPr>
      <w:fldChar w:fldCharType="begin"/>
    </w:r>
    <w:r w:rsidRPr="00576AA6">
      <w:rPr>
        <w:sz w:val="22"/>
      </w:rPr>
      <w:instrText xml:space="preserve"> DOCPROPERTY KAYNAK_STANDART_NUMARASI \* MERGEFORMAT </w:instrText>
    </w:r>
    <w:r w:rsidRPr="00576AA6">
      <w:rPr>
        <w:sz w:val="22"/>
      </w:rPr>
      <w:fldChar w:fldCharType="separate"/>
    </w:r>
    <w:r w:rsidR="00576AA6" w:rsidRPr="00576AA6">
      <w:rPr>
        <w:b w:val="0"/>
        <w:sz w:val="22"/>
      </w:rPr>
      <w:t>TÜRK STANDARDI TASARISI</w:t>
    </w:r>
    <w:r w:rsidRPr="00576AA6">
      <w:rPr>
        <w:b w:val="0"/>
        <w:sz w:val="22"/>
      </w:rPr>
      <w:fldChar w:fldCharType="end"/>
    </w:r>
    <w:r w:rsidR="00731032" w:rsidRPr="00576AA6">
      <w:rPr>
        <w:b w:val="0"/>
        <w:sz w:val="22"/>
      </w:rPr>
      <w:tab/>
    </w:r>
    <w:r w:rsidR="00731032" w:rsidRPr="00576AA6">
      <w:rPr>
        <w:b w:val="0"/>
        <w:sz w:val="22"/>
      </w:rPr>
      <w:fldChar w:fldCharType="begin"/>
    </w:r>
    <w:r w:rsidR="00731032" w:rsidRPr="00576AA6">
      <w:rPr>
        <w:b w:val="0"/>
        <w:sz w:val="22"/>
      </w:rPr>
      <w:instrText xml:space="preserve"> DOCPROPERTY STANDART_NUMARASI \* MERGEFORMAT </w:instrText>
    </w:r>
    <w:r w:rsidR="00731032" w:rsidRPr="00576AA6">
      <w:rPr>
        <w:b w:val="0"/>
        <w:sz w:val="22"/>
      </w:rPr>
      <w:fldChar w:fldCharType="separate"/>
    </w:r>
    <w:r w:rsidR="00576AA6" w:rsidRPr="00576AA6">
      <w:rPr>
        <w:b w:val="0"/>
        <w:sz w:val="22"/>
      </w:rPr>
      <w:t>tst 7790</w:t>
    </w:r>
    <w:r w:rsidR="00731032" w:rsidRPr="00576AA6">
      <w:rPr>
        <w:b w:val="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44670" w14:textId="77777777" w:rsidR="00731032" w:rsidRDefault="0073103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C826B" w14:textId="59EF30C8" w:rsidR="00731032" w:rsidRPr="00086160" w:rsidRDefault="00731032" w:rsidP="00B2012B">
    <w:pPr>
      <w:pStyle w:val="stbilgi"/>
      <w:pBdr>
        <w:bottom w:val="single" w:sz="4" w:space="1" w:color="auto"/>
      </w:pBdr>
      <w:tabs>
        <w:tab w:val="right" w:pos="9781"/>
      </w:tabs>
      <w:rPr>
        <w:b w:val="0"/>
        <w:sz w:val="22"/>
      </w:rPr>
    </w:pPr>
    <w:r w:rsidRPr="00086160">
      <w:rPr>
        <w:sz w:val="22"/>
      </w:rPr>
      <w:fldChar w:fldCharType="begin"/>
    </w:r>
    <w:r w:rsidRPr="00086160">
      <w:rPr>
        <w:sz w:val="22"/>
      </w:rPr>
      <w:instrText xml:space="preserve"> DOCPROPERTY KAYNAK_STANDART_NUMARASI \* MERGEFORMAT </w:instrText>
    </w:r>
    <w:r w:rsidRPr="00086160">
      <w:rPr>
        <w:sz w:val="22"/>
      </w:rPr>
      <w:fldChar w:fldCharType="separate"/>
    </w:r>
    <w:r w:rsidR="00576AA6" w:rsidRPr="00576AA6">
      <w:rPr>
        <w:b w:val="0"/>
        <w:sz w:val="22"/>
      </w:rPr>
      <w:t>TÜRK STANDARDI TASARISI</w:t>
    </w:r>
    <w:r w:rsidRPr="00086160">
      <w:rPr>
        <w:b w:val="0"/>
        <w:sz w:val="22"/>
      </w:rPr>
      <w:fldChar w:fldCharType="end"/>
    </w:r>
    <w:r w:rsidRPr="00086160">
      <w:rPr>
        <w:b w:val="0"/>
        <w:sz w:val="22"/>
      </w:rPr>
      <w:tab/>
    </w:r>
    <w:r w:rsidRPr="00086160">
      <w:rPr>
        <w:b w:val="0"/>
        <w:sz w:val="22"/>
      </w:rPr>
      <w:fldChar w:fldCharType="begin"/>
    </w:r>
    <w:r w:rsidRPr="00086160">
      <w:rPr>
        <w:b w:val="0"/>
        <w:sz w:val="22"/>
      </w:rPr>
      <w:instrText xml:space="preserve"> DOCPROPERTY STANDART_NUMARASI \* MERGEFORMAT </w:instrText>
    </w:r>
    <w:r w:rsidRPr="00086160">
      <w:rPr>
        <w:b w:val="0"/>
        <w:sz w:val="22"/>
      </w:rPr>
      <w:fldChar w:fldCharType="separate"/>
    </w:r>
    <w:r w:rsidR="00576AA6">
      <w:rPr>
        <w:b w:val="0"/>
        <w:sz w:val="22"/>
      </w:rPr>
      <w:t>tst 7790</w:t>
    </w:r>
    <w:r w:rsidRPr="00086160">
      <w:rPr>
        <w:b w:val="0"/>
        <w:sz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A4007" w14:textId="45995D79" w:rsidR="00731032" w:rsidRPr="00EE3A3A" w:rsidRDefault="00731032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r>
      <w:rPr>
        <w:b w:val="0"/>
        <w:sz w:val="22"/>
      </w:rPr>
      <w:fldChar w:fldCharType="begin"/>
    </w:r>
    <w:r>
      <w:rPr>
        <w:b w:val="0"/>
        <w:sz w:val="22"/>
      </w:rPr>
      <w:instrText xml:space="preserve"> DOCPROPERTY  STANDART_NUMARASI \* MERGEFORMAT </w:instrText>
    </w:r>
    <w:r>
      <w:rPr>
        <w:b w:val="0"/>
        <w:sz w:val="22"/>
      </w:rPr>
      <w:fldChar w:fldCharType="separate"/>
    </w:r>
    <w:r w:rsidR="00576AA6">
      <w:rPr>
        <w:b w:val="0"/>
        <w:sz w:val="22"/>
      </w:rPr>
      <w:t>tst 7790</w:t>
    </w:r>
    <w:r>
      <w:rPr>
        <w:b w:val="0"/>
        <w:sz w:val="22"/>
      </w:rPr>
      <w:fldChar w:fldCharType="end"/>
    </w:r>
    <w:r>
      <w:rPr>
        <w:b w:val="0"/>
        <w:sz w:val="22"/>
      </w:rPr>
      <w:tab/>
    </w:r>
    <w:fldSimple w:instr=" DOCPROPERTY  KAYNAK_STANDART_NUMARASI \* MERGEFORMAT ">
      <w:r w:rsidR="00576AA6" w:rsidRPr="00576AA6">
        <w:rPr>
          <w:b w:val="0"/>
          <w:sz w:val="22"/>
        </w:rPr>
        <w:t>TÜRK STANDARDI TASARISI</w:t>
      </w:r>
    </w:fldSimple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BEDBD" w14:textId="2A45AABD" w:rsidR="00731032" w:rsidRPr="00EE3A3A" w:rsidRDefault="002A66F9" w:rsidP="00EE3A3A">
    <w:pPr>
      <w:pStyle w:val="stbilgi"/>
      <w:pBdr>
        <w:bottom w:val="single" w:sz="4" w:space="1" w:color="auto"/>
      </w:pBdr>
      <w:tabs>
        <w:tab w:val="left" w:pos="0"/>
        <w:tab w:val="right" w:pos="9780"/>
      </w:tabs>
    </w:pPr>
    <w:fldSimple w:instr=" DOCPROPERTY  KAYNAK_STANDART_NUMARASI \* MERGEFORMAT ">
      <w:r w:rsidR="00576AA6" w:rsidRPr="00576AA6">
        <w:rPr>
          <w:b w:val="0"/>
          <w:sz w:val="22"/>
        </w:rPr>
        <w:t>TÜRK STANDARDI TASARISI</w:t>
      </w:r>
    </w:fldSimple>
    <w:r w:rsidR="00731032">
      <w:rPr>
        <w:b w:val="0"/>
        <w:sz w:val="22"/>
      </w:rPr>
      <w:tab/>
    </w:r>
    <w:r w:rsidR="00731032">
      <w:rPr>
        <w:b w:val="0"/>
        <w:sz w:val="22"/>
      </w:rPr>
      <w:fldChar w:fldCharType="begin"/>
    </w:r>
    <w:r w:rsidR="00731032">
      <w:rPr>
        <w:b w:val="0"/>
        <w:sz w:val="22"/>
      </w:rPr>
      <w:instrText xml:space="preserve"> DOCPROPERTY  STANDART_NUMARASI \* MERGEFORMAT </w:instrText>
    </w:r>
    <w:r w:rsidR="00731032">
      <w:rPr>
        <w:b w:val="0"/>
        <w:sz w:val="22"/>
      </w:rPr>
      <w:fldChar w:fldCharType="separate"/>
    </w:r>
    <w:r w:rsidR="00576AA6">
      <w:rPr>
        <w:b w:val="0"/>
        <w:sz w:val="22"/>
      </w:rPr>
      <w:t>tst 7790</w:t>
    </w:r>
    <w:r w:rsidR="00731032">
      <w:rPr>
        <w:b w:val="0"/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18pt;height:3.6pt" coordsize="" o:spt="100" o:bullet="t" adj="0,,0" path="" stroked="f">
        <v:stroke joinstyle="miter"/>
        <v:imagedata r:id="rId1" o:title="image171"/>
        <v:formulas/>
        <v:path o:connecttype="segments"/>
      </v:shape>
    </w:pict>
  </w:numPicBullet>
  <w:abstractNum w:abstractNumId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E"/>
    <w:multiLevelType w:val="singleLevel"/>
    <w:tmpl w:val="1F624608"/>
    <w:lvl w:ilvl="0">
      <w:numFmt w:val="decimal"/>
      <w:lvlText w:val="*"/>
      <w:lvlJc w:val="left"/>
    </w:lvl>
  </w:abstractNum>
  <w:abstractNum w:abstractNumId="2">
    <w:nsid w:val="02471AFF"/>
    <w:multiLevelType w:val="hybridMultilevel"/>
    <w:tmpl w:val="1DD842B6"/>
    <w:lvl w:ilvl="0" w:tplc="833C0066">
      <w:start w:val="4"/>
      <w:numFmt w:val="bullet"/>
      <w:lvlText w:val="-"/>
      <w:lvlJc w:val="left"/>
      <w:pPr>
        <w:tabs>
          <w:tab w:val="num" w:pos="587"/>
        </w:tabs>
        <w:ind w:left="58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4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5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9402B"/>
    <w:multiLevelType w:val="hybridMultilevel"/>
    <w:tmpl w:val="E5C20888"/>
    <w:lvl w:ilvl="0" w:tplc="3124ADE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C8F604A"/>
    <w:multiLevelType w:val="hybridMultilevel"/>
    <w:tmpl w:val="AFE8E89A"/>
    <w:lvl w:ilvl="0" w:tplc="F098BA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D5250E"/>
    <w:multiLevelType w:val="hybridMultilevel"/>
    <w:tmpl w:val="626EB26C"/>
    <w:lvl w:ilvl="0" w:tplc="5E8EEDB8">
      <w:start w:val="24"/>
      <w:numFmt w:val="decimal"/>
      <w:lvlText w:val="%1"/>
      <w:lvlJc w:val="left"/>
      <w:pPr>
        <w:ind w:left="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10BFF0">
      <w:start w:val="1"/>
      <w:numFmt w:val="lowerLetter"/>
      <w:lvlText w:val="%2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7038F2">
      <w:start w:val="1"/>
      <w:numFmt w:val="lowerRoman"/>
      <w:lvlText w:val="%3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A813BE">
      <w:start w:val="1"/>
      <w:numFmt w:val="decimal"/>
      <w:lvlText w:val="%4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263650">
      <w:start w:val="1"/>
      <w:numFmt w:val="lowerLetter"/>
      <w:lvlText w:val="%5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A91D0">
      <w:start w:val="1"/>
      <w:numFmt w:val="lowerRoman"/>
      <w:lvlText w:val="%6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5C49AE">
      <w:start w:val="1"/>
      <w:numFmt w:val="decimal"/>
      <w:lvlText w:val="%7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CA740">
      <w:start w:val="1"/>
      <w:numFmt w:val="lowerLetter"/>
      <w:lvlText w:val="%8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BA7E64">
      <w:start w:val="1"/>
      <w:numFmt w:val="lowerRoman"/>
      <w:lvlText w:val="%9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1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2">
    <w:nsid w:val="215C6F24"/>
    <w:multiLevelType w:val="hybridMultilevel"/>
    <w:tmpl w:val="50320D10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7734C7"/>
    <w:multiLevelType w:val="hybridMultilevel"/>
    <w:tmpl w:val="D8BC49AE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6">
    <w:nsid w:val="2DD04AE2"/>
    <w:multiLevelType w:val="multilevel"/>
    <w:tmpl w:val="2BC8F70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vertAlign w:val="superscrip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7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8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>
    <w:nsid w:val="33783C81"/>
    <w:multiLevelType w:val="hybridMultilevel"/>
    <w:tmpl w:val="D77C3A62"/>
    <w:lvl w:ilvl="0" w:tplc="82B4C79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1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2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4">
    <w:nsid w:val="3F52782C"/>
    <w:multiLevelType w:val="hybridMultilevel"/>
    <w:tmpl w:val="F098B09A"/>
    <w:lvl w:ilvl="0" w:tplc="B11E4016">
      <w:start w:val="1"/>
      <w:numFmt w:val="bullet"/>
      <w:lvlText w:val="•"/>
      <w:lvlPicBulletId w:val="0"/>
      <w:lvlJc w:val="left"/>
      <w:pPr>
        <w:ind w:left="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2D67E">
      <w:start w:val="1"/>
      <w:numFmt w:val="bullet"/>
      <w:lvlText w:val="o"/>
      <w:lvlJc w:val="left"/>
      <w:pPr>
        <w:ind w:left="1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0868E">
      <w:start w:val="1"/>
      <w:numFmt w:val="bullet"/>
      <w:lvlText w:val="▪"/>
      <w:lvlJc w:val="left"/>
      <w:pPr>
        <w:ind w:left="2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A3D10">
      <w:start w:val="1"/>
      <w:numFmt w:val="bullet"/>
      <w:lvlText w:val="•"/>
      <w:lvlJc w:val="left"/>
      <w:pPr>
        <w:ind w:left="29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04403C4">
      <w:start w:val="1"/>
      <w:numFmt w:val="bullet"/>
      <w:lvlText w:val="o"/>
      <w:lvlJc w:val="left"/>
      <w:pPr>
        <w:ind w:left="36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2448CE">
      <w:start w:val="1"/>
      <w:numFmt w:val="bullet"/>
      <w:lvlText w:val="▪"/>
      <w:lvlJc w:val="left"/>
      <w:pPr>
        <w:ind w:left="43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72D2F0">
      <w:start w:val="1"/>
      <w:numFmt w:val="bullet"/>
      <w:lvlText w:val="•"/>
      <w:lvlJc w:val="left"/>
      <w:pPr>
        <w:ind w:left="50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29A0AD0">
      <w:start w:val="1"/>
      <w:numFmt w:val="bullet"/>
      <w:lvlText w:val="o"/>
      <w:lvlJc w:val="left"/>
      <w:pPr>
        <w:ind w:left="5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5AE850">
      <w:start w:val="1"/>
      <w:numFmt w:val="bullet"/>
      <w:lvlText w:val="▪"/>
      <w:lvlJc w:val="left"/>
      <w:pPr>
        <w:ind w:left="6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3FE3299"/>
    <w:multiLevelType w:val="hybridMultilevel"/>
    <w:tmpl w:val="EF3A31C6"/>
    <w:lvl w:ilvl="0" w:tplc="15EC83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pStyle w:val="StilBalk2Kaln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73427"/>
    <w:multiLevelType w:val="hybridMultilevel"/>
    <w:tmpl w:val="8C9CCF04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8">
    <w:nsid w:val="4A76432B"/>
    <w:multiLevelType w:val="hybridMultilevel"/>
    <w:tmpl w:val="28EC5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A3262E"/>
    <w:multiLevelType w:val="hybridMultilevel"/>
    <w:tmpl w:val="F47E4850"/>
    <w:lvl w:ilvl="0" w:tplc="08447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2049B4"/>
    <w:multiLevelType w:val="hybridMultilevel"/>
    <w:tmpl w:val="78BE8DCC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3D56B27"/>
    <w:multiLevelType w:val="hybridMultilevel"/>
    <w:tmpl w:val="1B22398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4">
    <w:nsid w:val="57082092"/>
    <w:multiLevelType w:val="hybridMultilevel"/>
    <w:tmpl w:val="90267C12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7FD5284"/>
    <w:multiLevelType w:val="hybridMultilevel"/>
    <w:tmpl w:val="B8529418"/>
    <w:lvl w:ilvl="0" w:tplc="7CAAF6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86A361C"/>
    <w:multiLevelType w:val="multilevel"/>
    <w:tmpl w:val="0D3C17B0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587D04AA"/>
    <w:multiLevelType w:val="multilevel"/>
    <w:tmpl w:val="4492128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9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41">
    <w:nsid w:val="64DF0D17"/>
    <w:multiLevelType w:val="hybridMultilevel"/>
    <w:tmpl w:val="CAC09AA8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>
    <w:nsid w:val="69180006"/>
    <w:multiLevelType w:val="hybridMultilevel"/>
    <w:tmpl w:val="1054D7FC"/>
    <w:lvl w:ilvl="0" w:tplc="0B7038F2">
      <w:start w:val="1"/>
      <w:numFmt w:val="lowerRoman"/>
      <w:lvlText w:val="%1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5">
    <w:nsid w:val="6E4A4CF6"/>
    <w:multiLevelType w:val="hybridMultilevel"/>
    <w:tmpl w:val="FB324322"/>
    <w:lvl w:ilvl="0" w:tplc="33C6B3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3F7523"/>
    <w:multiLevelType w:val="hybridMultilevel"/>
    <w:tmpl w:val="31503672"/>
    <w:lvl w:ilvl="0" w:tplc="2F5E6D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1192B2C"/>
    <w:multiLevelType w:val="hybridMultilevel"/>
    <w:tmpl w:val="E69229EA"/>
    <w:lvl w:ilvl="0" w:tplc="833C0066">
      <w:start w:val="4"/>
      <w:numFmt w:val="bullet"/>
      <w:lvlText w:val="-"/>
      <w:lvlJc w:val="left"/>
      <w:pPr>
        <w:tabs>
          <w:tab w:val="num" w:pos="947"/>
        </w:tabs>
        <w:ind w:left="947" w:hanging="227"/>
      </w:pPr>
      <w:rPr>
        <w:rFonts w:ascii="Times New Roman" w:hAnsi="Times New Roman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9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AAF718A"/>
    <w:multiLevelType w:val="hybridMultilevel"/>
    <w:tmpl w:val="0734D374"/>
    <w:lvl w:ilvl="0" w:tplc="129E9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1E476F"/>
    <w:multiLevelType w:val="hybridMultilevel"/>
    <w:tmpl w:val="3D265AE4"/>
    <w:lvl w:ilvl="0" w:tplc="82B4C7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3"/>
  </w:num>
  <w:num w:numId="4">
    <w:abstractNumId w:val="4"/>
  </w:num>
  <w:num w:numId="5">
    <w:abstractNumId w:val="40"/>
  </w:num>
  <w:num w:numId="6">
    <w:abstractNumId w:val="22"/>
  </w:num>
  <w:num w:numId="7">
    <w:abstractNumId w:val="52"/>
  </w:num>
  <w:num w:numId="8">
    <w:abstractNumId w:val="14"/>
  </w:num>
  <w:num w:numId="9">
    <w:abstractNumId w:val="31"/>
  </w:num>
  <w:num w:numId="10">
    <w:abstractNumId w:val="39"/>
  </w:num>
  <w:num w:numId="11">
    <w:abstractNumId w:val="42"/>
  </w:num>
  <w:num w:numId="12">
    <w:abstractNumId w:val="48"/>
  </w:num>
  <w:num w:numId="13">
    <w:abstractNumId w:val="0"/>
  </w:num>
  <w:num w:numId="14">
    <w:abstractNumId w:val="21"/>
  </w:num>
  <w:num w:numId="15">
    <w:abstractNumId w:val="27"/>
  </w:num>
  <w:num w:numId="16">
    <w:abstractNumId w:val="11"/>
  </w:num>
  <w:num w:numId="17">
    <w:abstractNumId w:val="18"/>
  </w:num>
  <w:num w:numId="18">
    <w:abstractNumId w:val="17"/>
  </w:num>
  <w:num w:numId="19">
    <w:abstractNumId w:val="38"/>
  </w:num>
  <w:num w:numId="20">
    <w:abstractNumId w:val="32"/>
  </w:num>
  <w:num w:numId="21">
    <w:abstractNumId w:val="34"/>
  </w:num>
  <w:num w:numId="22">
    <w:abstractNumId w:val="8"/>
  </w:num>
  <w:num w:numId="23">
    <w:abstractNumId w:val="1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4">
    <w:abstractNumId w:val="37"/>
  </w:num>
  <w:num w:numId="25">
    <w:abstractNumId w:val="7"/>
  </w:num>
  <w:num w:numId="26">
    <w:abstractNumId w:val="15"/>
  </w:num>
  <w:num w:numId="27">
    <w:abstractNumId w:val="5"/>
  </w:num>
  <w:num w:numId="28">
    <w:abstractNumId w:val="23"/>
  </w:num>
  <w:num w:numId="29">
    <w:abstractNumId w:val="44"/>
  </w:num>
  <w:num w:numId="30">
    <w:abstractNumId w:val="33"/>
  </w:num>
  <w:num w:numId="31">
    <w:abstractNumId w:val="19"/>
  </w:num>
  <w:num w:numId="32">
    <w:abstractNumId w:val="29"/>
  </w:num>
  <w:num w:numId="33">
    <w:abstractNumId w:val="35"/>
  </w:num>
  <w:num w:numId="34">
    <w:abstractNumId w:val="12"/>
  </w:num>
  <w:num w:numId="35">
    <w:abstractNumId w:val="41"/>
  </w:num>
  <w:num w:numId="36">
    <w:abstractNumId w:val="50"/>
  </w:num>
  <w:num w:numId="37">
    <w:abstractNumId w:val="20"/>
    <w:lvlOverride w:ilvl="0">
      <w:startOverride w:val="4"/>
    </w:lvlOverride>
    <w:lvlOverride w:ilvl="1">
      <w:startOverride w:val="2"/>
    </w:lvlOverride>
    <w:lvlOverride w:ilvl="2">
      <w:startOverride w:val="2"/>
    </w:lvlOverride>
  </w:num>
  <w:num w:numId="38">
    <w:abstractNumId w:val="9"/>
  </w:num>
  <w:num w:numId="39">
    <w:abstractNumId w:val="43"/>
  </w:num>
  <w:num w:numId="40">
    <w:abstractNumId w:val="30"/>
  </w:num>
  <w:num w:numId="41">
    <w:abstractNumId w:val="24"/>
  </w:num>
  <w:num w:numId="42">
    <w:abstractNumId w:val="51"/>
  </w:num>
  <w:num w:numId="43">
    <w:abstractNumId w:val="6"/>
  </w:num>
  <w:num w:numId="44">
    <w:abstractNumId w:val="26"/>
  </w:num>
  <w:num w:numId="45">
    <w:abstractNumId w:val="10"/>
  </w:num>
  <w:num w:numId="46">
    <w:abstractNumId w:val="36"/>
  </w:num>
  <w:num w:numId="47">
    <w:abstractNumId w:val="2"/>
  </w:num>
  <w:num w:numId="48">
    <w:abstractNumId w:val="47"/>
  </w:num>
  <w:num w:numId="49">
    <w:abstractNumId w:val="13"/>
  </w:num>
  <w:num w:numId="50">
    <w:abstractNumId w:val="49"/>
  </w:num>
  <w:num w:numId="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</w:num>
  <w:num w:numId="53">
    <w:abstractNumId w:val="46"/>
  </w:num>
  <w:num w:numId="54">
    <w:abstractNumId w:val="1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linkStyles/>
  <w:trackRevisions/>
  <w:documentProtection w:edit="trackedChanges" w:enforcement="1" w:cryptProviderType="rsaAES" w:cryptAlgorithmClass="hash" w:cryptAlgorithmType="typeAny" w:cryptAlgorithmSid="14" w:cryptSpinCount="100000" w:hash="Q6ffSszI2RSl8UncDHM0L2MB3mdOh+Dtknnck03KG9+Uvmbxb5KBE2QnuNZVFnKszddSsSZyTi/qiGXeVFOa6w==" w:salt="oKnwTBo9PumM5NwuW+z0TQ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23"/>
    <w:rsid w:val="00001565"/>
    <w:rsid w:val="000041FE"/>
    <w:rsid w:val="00004C30"/>
    <w:rsid w:val="0000581A"/>
    <w:rsid w:val="0001259D"/>
    <w:rsid w:val="00012D10"/>
    <w:rsid w:val="00013104"/>
    <w:rsid w:val="00023A0B"/>
    <w:rsid w:val="000315EE"/>
    <w:rsid w:val="00036903"/>
    <w:rsid w:val="000454B5"/>
    <w:rsid w:val="00050E65"/>
    <w:rsid w:val="00054224"/>
    <w:rsid w:val="00057338"/>
    <w:rsid w:val="000610E8"/>
    <w:rsid w:val="000617F0"/>
    <w:rsid w:val="00062DD1"/>
    <w:rsid w:val="00074BD8"/>
    <w:rsid w:val="0007756B"/>
    <w:rsid w:val="00085948"/>
    <w:rsid w:val="00086160"/>
    <w:rsid w:val="00086D7B"/>
    <w:rsid w:val="00091E41"/>
    <w:rsid w:val="00095CF9"/>
    <w:rsid w:val="00095ECD"/>
    <w:rsid w:val="000960A6"/>
    <w:rsid w:val="000A0A58"/>
    <w:rsid w:val="000B02AD"/>
    <w:rsid w:val="000B110B"/>
    <w:rsid w:val="000B2A72"/>
    <w:rsid w:val="000B73AE"/>
    <w:rsid w:val="000B7BB0"/>
    <w:rsid w:val="000C0C92"/>
    <w:rsid w:val="000D1840"/>
    <w:rsid w:val="000D48FE"/>
    <w:rsid w:val="000E01B2"/>
    <w:rsid w:val="000E148F"/>
    <w:rsid w:val="000E5EFA"/>
    <w:rsid w:val="000E79E0"/>
    <w:rsid w:val="000F4725"/>
    <w:rsid w:val="0011368C"/>
    <w:rsid w:val="001139CB"/>
    <w:rsid w:val="001167FC"/>
    <w:rsid w:val="00125483"/>
    <w:rsid w:val="00132723"/>
    <w:rsid w:val="00132AF5"/>
    <w:rsid w:val="0013476F"/>
    <w:rsid w:val="00134A6A"/>
    <w:rsid w:val="00137BDF"/>
    <w:rsid w:val="00142E74"/>
    <w:rsid w:val="0015435C"/>
    <w:rsid w:val="0016130F"/>
    <w:rsid w:val="00162772"/>
    <w:rsid w:val="00165DD3"/>
    <w:rsid w:val="00166398"/>
    <w:rsid w:val="00170927"/>
    <w:rsid w:val="00177232"/>
    <w:rsid w:val="00180F56"/>
    <w:rsid w:val="00183CB2"/>
    <w:rsid w:val="00185D7C"/>
    <w:rsid w:val="0018728F"/>
    <w:rsid w:val="001916B1"/>
    <w:rsid w:val="00194539"/>
    <w:rsid w:val="00194959"/>
    <w:rsid w:val="001A14A3"/>
    <w:rsid w:val="001A159E"/>
    <w:rsid w:val="001A406E"/>
    <w:rsid w:val="001B43BD"/>
    <w:rsid w:val="001B51CB"/>
    <w:rsid w:val="001B6D61"/>
    <w:rsid w:val="001B713B"/>
    <w:rsid w:val="001C1407"/>
    <w:rsid w:val="001D01D3"/>
    <w:rsid w:val="001D16CB"/>
    <w:rsid w:val="001E0306"/>
    <w:rsid w:val="001E3D01"/>
    <w:rsid w:val="001E4FF7"/>
    <w:rsid w:val="001E7D0A"/>
    <w:rsid w:val="001F3B00"/>
    <w:rsid w:val="001F720A"/>
    <w:rsid w:val="00212753"/>
    <w:rsid w:val="0021538C"/>
    <w:rsid w:val="002204EE"/>
    <w:rsid w:val="00220B1F"/>
    <w:rsid w:val="00221EF3"/>
    <w:rsid w:val="00226BE5"/>
    <w:rsid w:val="00237D43"/>
    <w:rsid w:val="00240727"/>
    <w:rsid w:val="00240E9B"/>
    <w:rsid w:val="00244A98"/>
    <w:rsid w:val="002451D2"/>
    <w:rsid w:val="00250295"/>
    <w:rsid w:val="00253F84"/>
    <w:rsid w:val="002604A5"/>
    <w:rsid w:val="00270CA3"/>
    <w:rsid w:val="002771C7"/>
    <w:rsid w:val="00277741"/>
    <w:rsid w:val="00277FD5"/>
    <w:rsid w:val="00281CBA"/>
    <w:rsid w:val="00286AEB"/>
    <w:rsid w:val="00291081"/>
    <w:rsid w:val="00294C5D"/>
    <w:rsid w:val="002955DA"/>
    <w:rsid w:val="00296C75"/>
    <w:rsid w:val="002A00F2"/>
    <w:rsid w:val="002A66F9"/>
    <w:rsid w:val="002A74B6"/>
    <w:rsid w:val="002B6F22"/>
    <w:rsid w:val="002C2A22"/>
    <w:rsid w:val="002C5788"/>
    <w:rsid w:val="002D1550"/>
    <w:rsid w:val="002D1CE5"/>
    <w:rsid w:val="002D5540"/>
    <w:rsid w:val="002D59C8"/>
    <w:rsid w:val="002E05FC"/>
    <w:rsid w:val="00323362"/>
    <w:rsid w:val="00327D15"/>
    <w:rsid w:val="00332896"/>
    <w:rsid w:val="00334A77"/>
    <w:rsid w:val="00334BED"/>
    <w:rsid w:val="003526A2"/>
    <w:rsid w:val="0035714D"/>
    <w:rsid w:val="0036141E"/>
    <w:rsid w:val="00363A99"/>
    <w:rsid w:val="0037702B"/>
    <w:rsid w:val="003823E6"/>
    <w:rsid w:val="00384261"/>
    <w:rsid w:val="003917A0"/>
    <w:rsid w:val="00391F02"/>
    <w:rsid w:val="003A79CC"/>
    <w:rsid w:val="003B0402"/>
    <w:rsid w:val="003B20A4"/>
    <w:rsid w:val="003B3CB9"/>
    <w:rsid w:val="003C0523"/>
    <w:rsid w:val="003D22CD"/>
    <w:rsid w:val="003E1613"/>
    <w:rsid w:val="003F7E59"/>
    <w:rsid w:val="00403CEF"/>
    <w:rsid w:val="00405CC2"/>
    <w:rsid w:val="00407B21"/>
    <w:rsid w:val="00413D03"/>
    <w:rsid w:val="004218A9"/>
    <w:rsid w:val="00423527"/>
    <w:rsid w:val="004252C9"/>
    <w:rsid w:val="004347CF"/>
    <w:rsid w:val="00436FD5"/>
    <w:rsid w:val="00441D3F"/>
    <w:rsid w:val="00443FAF"/>
    <w:rsid w:val="004461E5"/>
    <w:rsid w:val="0045149F"/>
    <w:rsid w:val="00454BE6"/>
    <w:rsid w:val="004565DC"/>
    <w:rsid w:val="004637C5"/>
    <w:rsid w:val="00465C3C"/>
    <w:rsid w:val="004672EB"/>
    <w:rsid w:val="004718E7"/>
    <w:rsid w:val="00484710"/>
    <w:rsid w:val="0048625B"/>
    <w:rsid w:val="004867C5"/>
    <w:rsid w:val="00487174"/>
    <w:rsid w:val="00487428"/>
    <w:rsid w:val="00493E44"/>
    <w:rsid w:val="00497ECB"/>
    <w:rsid w:val="004A2AA2"/>
    <w:rsid w:val="004A41AE"/>
    <w:rsid w:val="004B1645"/>
    <w:rsid w:val="004B63E9"/>
    <w:rsid w:val="004C0F6D"/>
    <w:rsid w:val="004C4F66"/>
    <w:rsid w:val="004D3421"/>
    <w:rsid w:val="004E74EA"/>
    <w:rsid w:val="004F04CF"/>
    <w:rsid w:val="004F3BDB"/>
    <w:rsid w:val="005023EB"/>
    <w:rsid w:val="00502600"/>
    <w:rsid w:val="0050263C"/>
    <w:rsid w:val="00502FD2"/>
    <w:rsid w:val="00505BDF"/>
    <w:rsid w:val="0050709F"/>
    <w:rsid w:val="00510E79"/>
    <w:rsid w:val="00511BEB"/>
    <w:rsid w:val="0051430D"/>
    <w:rsid w:val="00521CA3"/>
    <w:rsid w:val="00523966"/>
    <w:rsid w:val="005247B5"/>
    <w:rsid w:val="00534863"/>
    <w:rsid w:val="00536E39"/>
    <w:rsid w:val="005415DB"/>
    <w:rsid w:val="00541D55"/>
    <w:rsid w:val="00543110"/>
    <w:rsid w:val="0054338C"/>
    <w:rsid w:val="005448CD"/>
    <w:rsid w:val="0054599C"/>
    <w:rsid w:val="005523D1"/>
    <w:rsid w:val="005526D6"/>
    <w:rsid w:val="00553C40"/>
    <w:rsid w:val="005558AF"/>
    <w:rsid w:val="005567CF"/>
    <w:rsid w:val="00560671"/>
    <w:rsid w:val="00567DEF"/>
    <w:rsid w:val="005743A1"/>
    <w:rsid w:val="0057611C"/>
    <w:rsid w:val="00576AA6"/>
    <w:rsid w:val="0058203A"/>
    <w:rsid w:val="0058530B"/>
    <w:rsid w:val="00587FC9"/>
    <w:rsid w:val="005932B2"/>
    <w:rsid w:val="005968CA"/>
    <w:rsid w:val="0059704E"/>
    <w:rsid w:val="005976F1"/>
    <w:rsid w:val="005A0EA6"/>
    <w:rsid w:val="005A39F9"/>
    <w:rsid w:val="005A6380"/>
    <w:rsid w:val="005B13E3"/>
    <w:rsid w:val="005B7BCB"/>
    <w:rsid w:val="005C2876"/>
    <w:rsid w:val="005C5EBB"/>
    <w:rsid w:val="005E1FA4"/>
    <w:rsid w:val="005F304C"/>
    <w:rsid w:val="005F431C"/>
    <w:rsid w:val="005F50D8"/>
    <w:rsid w:val="00600317"/>
    <w:rsid w:val="006074A2"/>
    <w:rsid w:val="00607A8C"/>
    <w:rsid w:val="00610D27"/>
    <w:rsid w:val="006118E7"/>
    <w:rsid w:val="00612039"/>
    <w:rsid w:val="00621898"/>
    <w:rsid w:val="00630B81"/>
    <w:rsid w:val="00630C16"/>
    <w:rsid w:val="006322A6"/>
    <w:rsid w:val="00632DD1"/>
    <w:rsid w:val="0064282D"/>
    <w:rsid w:val="0064398C"/>
    <w:rsid w:val="00645367"/>
    <w:rsid w:val="006454F4"/>
    <w:rsid w:val="006468AD"/>
    <w:rsid w:val="00651932"/>
    <w:rsid w:val="00651F87"/>
    <w:rsid w:val="00654A5A"/>
    <w:rsid w:val="00660A63"/>
    <w:rsid w:val="0067511D"/>
    <w:rsid w:val="00677BC8"/>
    <w:rsid w:val="00681EE1"/>
    <w:rsid w:val="00682612"/>
    <w:rsid w:val="00682B23"/>
    <w:rsid w:val="00683001"/>
    <w:rsid w:val="00684D4B"/>
    <w:rsid w:val="006858C7"/>
    <w:rsid w:val="006A07C3"/>
    <w:rsid w:val="006A1A04"/>
    <w:rsid w:val="006A2817"/>
    <w:rsid w:val="006B2558"/>
    <w:rsid w:val="006B3D49"/>
    <w:rsid w:val="006C0B26"/>
    <w:rsid w:val="006C3B50"/>
    <w:rsid w:val="006D1B2B"/>
    <w:rsid w:val="006D36AF"/>
    <w:rsid w:val="006D5562"/>
    <w:rsid w:val="006E1F7C"/>
    <w:rsid w:val="006E5B78"/>
    <w:rsid w:val="006F4FAA"/>
    <w:rsid w:val="006F6FC4"/>
    <w:rsid w:val="007028AF"/>
    <w:rsid w:val="0070328A"/>
    <w:rsid w:val="00711ADA"/>
    <w:rsid w:val="00714CEE"/>
    <w:rsid w:val="00716050"/>
    <w:rsid w:val="00716442"/>
    <w:rsid w:val="00716488"/>
    <w:rsid w:val="00722B33"/>
    <w:rsid w:val="0072522A"/>
    <w:rsid w:val="0072746A"/>
    <w:rsid w:val="007304AA"/>
    <w:rsid w:val="00731032"/>
    <w:rsid w:val="00733548"/>
    <w:rsid w:val="00736840"/>
    <w:rsid w:val="007372E9"/>
    <w:rsid w:val="00746FE4"/>
    <w:rsid w:val="007472CD"/>
    <w:rsid w:val="00752CAE"/>
    <w:rsid w:val="00760438"/>
    <w:rsid w:val="007679EB"/>
    <w:rsid w:val="00771440"/>
    <w:rsid w:val="00771655"/>
    <w:rsid w:val="00772A8C"/>
    <w:rsid w:val="00777B6E"/>
    <w:rsid w:val="00781078"/>
    <w:rsid w:val="007A1DDB"/>
    <w:rsid w:val="007A237F"/>
    <w:rsid w:val="007A3868"/>
    <w:rsid w:val="007A5A4C"/>
    <w:rsid w:val="007D0DE5"/>
    <w:rsid w:val="007D2DC7"/>
    <w:rsid w:val="007D4C0F"/>
    <w:rsid w:val="007D7157"/>
    <w:rsid w:val="007E3994"/>
    <w:rsid w:val="007F074F"/>
    <w:rsid w:val="007F47D8"/>
    <w:rsid w:val="007F62A1"/>
    <w:rsid w:val="007F6C89"/>
    <w:rsid w:val="00803162"/>
    <w:rsid w:val="00807B8B"/>
    <w:rsid w:val="0082207F"/>
    <w:rsid w:val="00824652"/>
    <w:rsid w:val="00824C84"/>
    <w:rsid w:val="00834681"/>
    <w:rsid w:val="00837CB3"/>
    <w:rsid w:val="008406A4"/>
    <w:rsid w:val="008439E1"/>
    <w:rsid w:val="00844D03"/>
    <w:rsid w:val="00851620"/>
    <w:rsid w:val="0085253F"/>
    <w:rsid w:val="00854308"/>
    <w:rsid w:val="00854FEB"/>
    <w:rsid w:val="00855441"/>
    <w:rsid w:val="00857093"/>
    <w:rsid w:val="0085713E"/>
    <w:rsid w:val="0087276C"/>
    <w:rsid w:val="0087609E"/>
    <w:rsid w:val="008776E4"/>
    <w:rsid w:val="008812DE"/>
    <w:rsid w:val="008821B3"/>
    <w:rsid w:val="00884124"/>
    <w:rsid w:val="00886D9E"/>
    <w:rsid w:val="008871DA"/>
    <w:rsid w:val="0088775D"/>
    <w:rsid w:val="00890F4E"/>
    <w:rsid w:val="008A1D20"/>
    <w:rsid w:val="008A374B"/>
    <w:rsid w:val="008A4143"/>
    <w:rsid w:val="008A465B"/>
    <w:rsid w:val="008B14A7"/>
    <w:rsid w:val="008E7A91"/>
    <w:rsid w:val="008F07C1"/>
    <w:rsid w:val="008F2B48"/>
    <w:rsid w:val="008F54F4"/>
    <w:rsid w:val="00903AC0"/>
    <w:rsid w:val="00904902"/>
    <w:rsid w:val="009140EE"/>
    <w:rsid w:val="00915409"/>
    <w:rsid w:val="00915526"/>
    <w:rsid w:val="0093481D"/>
    <w:rsid w:val="00937564"/>
    <w:rsid w:val="00940993"/>
    <w:rsid w:val="00944782"/>
    <w:rsid w:val="009603B5"/>
    <w:rsid w:val="009609ED"/>
    <w:rsid w:val="00960A25"/>
    <w:rsid w:val="00962D6B"/>
    <w:rsid w:val="00963086"/>
    <w:rsid w:val="00966D5B"/>
    <w:rsid w:val="0097109D"/>
    <w:rsid w:val="00972345"/>
    <w:rsid w:val="009727DC"/>
    <w:rsid w:val="00977598"/>
    <w:rsid w:val="00993AAD"/>
    <w:rsid w:val="00996093"/>
    <w:rsid w:val="00996EF4"/>
    <w:rsid w:val="009B251F"/>
    <w:rsid w:val="009B438B"/>
    <w:rsid w:val="009B4D22"/>
    <w:rsid w:val="009C39D0"/>
    <w:rsid w:val="009C44E4"/>
    <w:rsid w:val="009C7C11"/>
    <w:rsid w:val="009D06DF"/>
    <w:rsid w:val="009D19CB"/>
    <w:rsid w:val="009E01B1"/>
    <w:rsid w:val="009E25D4"/>
    <w:rsid w:val="009E588B"/>
    <w:rsid w:val="009E65DC"/>
    <w:rsid w:val="009E72C2"/>
    <w:rsid w:val="009F593A"/>
    <w:rsid w:val="009F6271"/>
    <w:rsid w:val="009F6A68"/>
    <w:rsid w:val="00A005F5"/>
    <w:rsid w:val="00A054FF"/>
    <w:rsid w:val="00A07D83"/>
    <w:rsid w:val="00A07F76"/>
    <w:rsid w:val="00A13CB1"/>
    <w:rsid w:val="00A15E4F"/>
    <w:rsid w:val="00A24DF8"/>
    <w:rsid w:val="00A25995"/>
    <w:rsid w:val="00A316B8"/>
    <w:rsid w:val="00A33D67"/>
    <w:rsid w:val="00A35EBC"/>
    <w:rsid w:val="00A41077"/>
    <w:rsid w:val="00A60FE8"/>
    <w:rsid w:val="00A63078"/>
    <w:rsid w:val="00A6491F"/>
    <w:rsid w:val="00A6733C"/>
    <w:rsid w:val="00A73982"/>
    <w:rsid w:val="00A747AB"/>
    <w:rsid w:val="00A7533A"/>
    <w:rsid w:val="00A76016"/>
    <w:rsid w:val="00A77998"/>
    <w:rsid w:val="00A8070D"/>
    <w:rsid w:val="00A80E24"/>
    <w:rsid w:val="00A83A0B"/>
    <w:rsid w:val="00A842D6"/>
    <w:rsid w:val="00A84458"/>
    <w:rsid w:val="00A91717"/>
    <w:rsid w:val="00A92C82"/>
    <w:rsid w:val="00A95C26"/>
    <w:rsid w:val="00AA25B4"/>
    <w:rsid w:val="00AB0D27"/>
    <w:rsid w:val="00AB1F2D"/>
    <w:rsid w:val="00AB478F"/>
    <w:rsid w:val="00AC02C9"/>
    <w:rsid w:val="00AC4AE2"/>
    <w:rsid w:val="00AE71AB"/>
    <w:rsid w:val="00AF1688"/>
    <w:rsid w:val="00AF4441"/>
    <w:rsid w:val="00AF7E12"/>
    <w:rsid w:val="00B02FE3"/>
    <w:rsid w:val="00B0413F"/>
    <w:rsid w:val="00B04758"/>
    <w:rsid w:val="00B066B1"/>
    <w:rsid w:val="00B163D6"/>
    <w:rsid w:val="00B2012B"/>
    <w:rsid w:val="00B24975"/>
    <w:rsid w:val="00B3539C"/>
    <w:rsid w:val="00B35BC0"/>
    <w:rsid w:val="00B4577E"/>
    <w:rsid w:val="00B50360"/>
    <w:rsid w:val="00B569C2"/>
    <w:rsid w:val="00B71E09"/>
    <w:rsid w:val="00B758B5"/>
    <w:rsid w:val="00B87307"/>
    <w:rsid w:val="00B941B5"/>
    <w:rsid w:val="00BA0FE5"/>
    <w:rsid w:val="00BA5F63"/>
    <w:rsid w:val="00BB2800"/>
    <w:rsid w:val="00BB4289"/>
    <w:rsid w:val="00BB69DB"/>
    <w:rsid w:val="00BC04BD"/>
    <w:rsid w:val="00BC2F4B"/>
    <w:rsid w:val="00BD0D47"/>
    <w:rsid w:val="00BD36A3"/>
    <w:rsid w:val="00BD6873"/>
    <w:rsid w:val="00BE0A7C"/>
    <w:rsid w:val="00BE725E"/>
    <w:rsid w:val="00BF28DD"/>
    <w:rsid w:val="00BF7C98"/>
    <w:rsid w:val="00C05E49"/>
    <w:rsid w:val="00C106D0"/>
    <w:rsid w:val="00C11122"/>
    <w:rsid w:val="00C20AC1"/>
    <w:rsid w:val="00C21841"/>
    <w:rsid w:val="00C2193F"/>
    <w:rsid w:val="00C21B30"/>
    <w:rsid w:val="00C252E1"/>
    <w:rsid w:val="00C26ED4"/>
    <w:rsid w:val="00C2780F"/>
    <w:rsid w:val="00C35F0E"/>
    <w:rsid w:val="00C412ED"/>
    <w:rsid w:val="00C459BA"/>
    <w:rsid w:val="00C55065"/>
    <w:rsid w:val="00C55BE9"/>
    <w:rsid w:val="00C61080"/>
    <w:rsid w:val="00C63F0D"/>
    <w:rsid w:val="00C676C2"/>
    <w:rsid w:val="00C7022C"/>
    <w:rsid w:val="00C718E3"/>
    <w:rsid w:val="00C73C2C"/>
    <w:rsid w:val="00C75257"/>
    <w:rsid w:val="00C764AA"/>
    <w:rsid w:val="00C80516"/>
    <w:rsid w:val="00C80668"/>
    <w:rsid w:val="00C84E7F"/>
    <w:rsid w:val="00C850DA"/>
    <w:rsid w:val="00C879A7"/>
    <w:rsid w:val="00C90BFC"/>
    <w:rsid w:val="00C9452D"/>
    <w:rsid w:val="00C94D30"/>
    <w:rsid w:val="00CA2476"/>
    <w:rsid w:val="00CB05C1"/>
    <w:rsid w:val="00CB5951"/>
    <w:rsid w:val="00CD095E"/>
    <w:rsid w:val="00CD1A72"/>
    <w:rsid w:val="00CD38C2"/>
    <w:rsid w:val="00CD5EFD"/>
    <w:rsid w:val="00CD731F"/>
    <w:rsid w:val="00CF06F3"/>
    <w:rsid w:val="00CF7AD4"/>
    <w:rsid w:val="00CF7BA6"/>
    <w:rsid w:val="00D00181"/>
    <w:rsid w:val="00D04C2D"/>
    <w:rsid w:val="00D04DA7"/>
    <w:rsid w:val="00D143F5"/>
    <w:rsid w:val="00D17135"/>
    <w:rsid w:val="00D17AA9"/>
    <w:rsid w:val="00D17EDB"/>
    <w:rsid w:val="00D203B1"/>
    <w:rsid w:val="00D21D22"/>
    <w:rsid w:val="00D36397"/>
    <w:rsid w:val="00D402AF"/>
    <w:rsid w:val="00D54329"/>
    <w:rsid w:val="00D61B31"/>
    <w:rsid w:val="00D63FC4"/>
    <w:rsid w:val="00D67A9F"/>
    <w:rsid w:val="00D70BE5"/>
    <w:rsid w:val="00D727D4"/>
    <w:rsid w:val="00D77C63"/>
    <w:rsid w:val="00D807CF"/>
    <w:rsid w:val="00D81279"/>
    <w:rsid w:val="00D848A7"/>
    <w:rsid w:val="00D9188D"/>
    <w:rsid w:val="00D93A2B"/>
    <w:rsid w:val="00D96190"/>
    <w:rsid w:val="00DB26D7"/>
    <w:rsid w:val="00DC0541"/>
    <w:rsid w:val="00DC42D2"/>
    <w:rsid w:val="00DD5364"/>
    <w:rsid w:val="00DD7D8D"/>
    <w:rsid w:val="00DE063E"/>
    <w:rsid w:val="00DF234E"/>
    <w:rsid w:val="00E016A0"/>
    <w:rsid w:val="00E01D1C"/>
    <w:rsid w:val="00E11FF1"/>
    <w:rsid w:val="00E1441B"/>
    <w:rsid w:val="00E14B8C"/>
    <w:rsid w:val="00E21626"/>
    <w:rsid w:val="00E25E23"/>
    <w:rsid w:val="00E32554"/>
    <w:rsid w:val="00E36522"/>
    <w:rsid w:val="00E4244D"/>
    <w:rsid w:val="00E44C12"/>
    <w:rsid w:val="00E514F1"/>
    <w:rsid w:val="00E52539"/>
    <w:rsid w:val="00E534BE"/>
    <w:rsid w:val="00E56DDE"/>
    <w:rsid w:val="00E60EC0"/>
    <w:rsid w:val="00E62201"/>
    <w:rsid w:val="00E62948"/>
    <w:rsid w:val="00E6311F"/>
    <w:rsid w:val="00E63A62"/>
    <w:rsid w:val="00E64743"/>
    <w:rsid w:val="00E707A7"/>
    <w:rsid w:val="00E77F8F"/>
    <w:rsid w:val="00E84762"/>
    <w:rsid w:val="00E856BF"/>
    <w:rsid w:val="00E9381B"/>
    <w:rsid w:val="00E96524"/>
    <w:rsid w:val="00EA0B9F"/>
    <w:rsid w:val="00EA6C5B"/>
    <w:rsid w:val="00EB3C40"/>
    <w:rsid w:val="00EB4968"/>
    <w:rsid w:val="00EC4D28"/>
    <w:rsid w:val="00EC5D9C"/>
    <w:rsid w:val="00EC7287"/>
    <w:rsid w:val="00ED6E9F"/>
    <w:rsid w:val="00EE14E6"/>
    <w:rsid w:val="00EE3A3A"/>
    <w:rsid w:val="00EE3BB8"/>
    <w:rsid w:val="00EE7543"/>
    <w:rsid w:val="00EF7336"/>
    <w:rsid w:val="00F01FF2"/>
    <w:rsid w:val="00F06F93"/>
    <w:rsid w:val="00F12898"/>
    <w:rsid w:val="00F13DC8"/>
    <w:rsid w:val="00F351DA"/>
    <w:rsid w:val="00F4200F"/>
    <w:rsid w:val="00F5015A"/>
    <w:rsid w:val="00F56E4D"/>
    <w:rsid w:val="00F6449E"/>
    <w:rsid w:val="00F64663"/>
    <w:rsid w:val="00F71BE2"/>
    <w:rsid w:val="00F83D26"/>
    <w:rsid w:val="00F844C9"/>
    <w:rsid w:val="00F920E5"/>
    <w:rsid w:val="00F97EE1"/>
    <w:rsid w:val="00FA67A0"/>
    <w:rsid w:val="00FB1246"/>
    <w:rsid w:val="00FB362C"/>
    <w:rsid w:val="00FB3AE7"/>
    <w:rsid w:val="00FB61BF"/>
    <w:rsid w:val="00FB75FB"/>
    <w:rsid w:val="00FD06B1"/>
    <w:rsid w:val="00FD1BE5"/>
    <w:rsid w:val="00FE0017"/>
    <w:rsid w:val="00FE0EEE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7040B"/>
  <w15:docId w15:val="{7EC484D0-39C8-4F9D-BA34-16EB91EA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AA6"/>
    <w:pPr>
      <w:spacing w:after="120" w:line="259" w:lineRule="auto"/>
      <w:jc w:val="both"/>
    </w:pPr>
    <w:rPr>
      <w:rFonts w:ascii="Cambria" w:hAnsi="Cambria"/>
    </w:rPr>
  </w:style>
  <w:style w:type="paragraph" w:styleId="Balk1">
    <w:name w:val="heading 1"/>
    <w:aliases w:val="1 Heading,baslık 1"/>
    <w:basedOn w:val="Normal"/>
    <w:next w:val="Normal"/>
    <w:link w:val="Balk1Char"/>
    <w:rsid w:val="00576AA6"/>
    <w:pPr>
      <w:keepNext/>
      <w:numPr>
        <w:numId w:val="1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aliases w:val="Başlık 2 Char1,Başlık 2 Char1 Char Char,Başlık 2 Char Char Char Char Char"/>
    <w:basedOn w:val="Balk1"/>
    <w:next w:val="Normal"/>
    <w:link w:val="Balk2Char"/>
    <w:rsid w:val="00576AA6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576AA6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576AA6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576AA6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576AA6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576AA6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576AA6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576AA6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1 Heading Char1,baslık 1 Char1"/>
    <w:basedOn w:val="VarsaylanParagrafYazTipi"/>
    <w:link w:val="Balk1"/>
    <w:rsid w:val="00576AA6"/>
    <w:rPr>
      <w:rFonts w:ascii="Cambria" w:hAnsi="Cambria"/>
      <w:b/>
      <w:sz w:val="26"/>
    </w:rPr>
  </w:style>
  <w:style w:type="character" w:customStyle="1" w:styleId="Balk2Char">
    <w:name w:val="Başlık 2 Char"/>
    <w:aliases w:val="Başlık 2 Char1 Char,Başlık 2 Char1 Char Char Char,Başlık 2 Char Char Char Char Char Char"/>
    <w:basedOn w:val="VarsaylanParagrafYazTipi"/>
    <w:link w:val="Balk2"/>
    <w:rsid w:val="00576AA6"/>
    <w:rPr>
      <w:rFonts w:ascii="Cambria" w:hAnsi="Cambria"/>
      <w:b/>
      <w:sz w:val="24"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576AA6"/>
    <w:rPr>
      <w:rFonts w:ascii="Cambria" w:hAnsi="Cambria"/>
      <w:b/>
    </w:rPr>
  </w:style>
  <w:style w:type="character" w:customStyle="1" w:styleId="Balk4Char">
    <w:name w:val="Başlık 4 Char"/>
    <w:basedOn w:val="VarsaylanParagrafYazTipi"/>
    <w:link w:val="Balk4"/>
    <w:rsid w:val="00576AA6"/>
    <w:rPr>
      <w:rFonts w:ascii="Cambria" w:hAnsi="Cambria"/>
      <w:b/>
    </w:rPr>
  </w:style>
  <w:style w:type="character" w:customStyle="1" w:styleId="Balk5Char">
    <w:name w:val="Başlık 5 Char"/>
    <w:basedOn w:val="VarsaylanParagrafYazTipi"/>
    <w:link w:val="Balk5"/>
    <w:rsid w:val="00576AA6"/>
    <w:rPr>
      <w:rFonts w:ascii="Cambria" w:hAnsi="Cambria"/>
      <w:b/>
    </w:rPr>
  </w:style>
  <w:style w:type="character" w:customStyle="1" w:styleId="Balk6Char">
    <w:name w:val="Başlık 6 Char"/>
    <w:basedOn w:val="VarsaylanParagrafYazTipi"/>
    <w:link w:val="Balk6"/>
    <w:rsid w:val="00576AA6"/>
    <w:rPr>
      <w:rFonts w:ascii="Cambria" w:hAnsi="Cambria"/>
      <w:b/>
    </w:rPr>
  </w:style>
  <w:style w:type="character" w:customStyle="1" w:styleId="Balk7Char">
    <w:name w:val="Başlık 7 Char"/>
    <w:basedOn w:val="VarsaylanParagrafYazTipi"/>
    <w:link w:val="Balk7"/>
    <w:rsid w:val="00576AA6"/>
    <w:rPr>
      <w:rFonts w:ascii="Cambria" w:hAnsi="Cambria"/>
      <w:b/>
    </w:rPr>
  </w:style>
  <w:style w:type="character" w:customStyle="1" w:styleId="Balk8Char">
    <w:name w:val="Başlık 8 Char"/>
    <w:basedOn w:val="VarsaylanParagrafYazTipi"/>
    <w:link w:val="Balk8"/>
    <w:rsid w:val="00576AA6"/>
    <w:rPr>
      <w:rFonts w:ascii="Cambria" w:hAnsi="Cambria"/>
      <w:b/>
    </w:rPr>
  </w:style>
  <w:style w:type="character" w:customStyle="1" w:styleId="Balk9Char">
    <w:name w:val="Başlık 9 Char"/>
    <w:basedOn w:val="VarsaylanParagrafYazTipi"/>
    <w:link w:val="Balk9"/>
    <w:rsid w:val="00576AA6"/>
    <w:rPr>
      <w:rFonts w:ascii="Cambria" w:hAnsi="Cambria"/>
      <w:b/>
    </w:rPr>
  </w:style>
  <w:style w:type="paragraph" w:customStyle="1" w:styleId="Stil14">
    <w:name w:val="Stil14"/>
    <w:link w:val="Stil14Char"/>
    <w:qFormat/>
    <w:rsid w:val="00996093"/>
    <w:pPr>
      <w:spacing w:after="0" w:line="240" w:lineRule="auto"/>
    </w:pPr>
    <w:rPr>
      <w:rFonts w:ascii="Arial" w:eastAsia="Times New Roman" w:hAnsi="Arial" w:cs="Times New Roman"/>
      <w:lang w:val="en-US" w:eastAsia="tr-TR"/>
    </w:rPr>
  </w:style>
  <w:style w:type="character" w:customStyle="1" w:styleId="Stil14Char">
    <w:name w:val="Stil14 Char"/>
    <w:link w:val="Stil14"/>
    <w:rsid w:val="00996093"/>
    <w:rPr>
      <w:rFonts w:ascii="Arial" w:eastAsia="Times New Roman" w:hAnsi="Arial" w:cs="Times New Roman"/>
      <w:lang w:val="en-US" w:eastAsia="tr-TR"/>
    </w:rPr>
  </w:style>
  <w:style w:type="paragraph" w:customStyle="1" w:styleId="Stil44">
    <w:name w:val="Stil44"/>
    <w:basedOn w:val="Balk1"/>
    <w:link w:val="Stil44Char"/>
    <w:qFormat/>
    <w:rsid w:val="00996093"/>
    <w:pPr>
      <w:numPr>
        <w:numId w:val="0"/>
      </w:numPr>
      <w:ind w:left="403" w:hanging="403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44Char">
    <w:name w:val="Stil44 Char"/>
    <w:link w:val="Stil44"/>
    <w:rsid w:val="00996093"/>
    <w:rPr>
      <w:rFonts w:ascii="Arial" w:eastAsia="Times New Roman" w:hAnsi="Arial" w:cs="Times New Roman"/>
      <w:sz w:val="28"/>
      <w:szCs w:val="28"/>
      <w:lang w:eastAsia="tr-TR"/>
    </w:rPr>
  </w:style>
  <w:style w:type="paragraph" w:customStyle="1" w:styleId="Stil22">
    <w:name w:val="Stil22"/>
    <w:basedOn w:val="Balk2"/>
    <w:link w:val="Stil22Char"/>
    <w:qFormat/>
    <w:rsid w:val="00996093"/>
    <w:pPr>
      <w:numPr>
        <w:ilvl w:val="0"/>
        <w:numId w:val="0"/>
      </w:numPr>
      <w:tabs>
        <w:tab w:val="left" w:pos="567"/>
      </w:tabs>
      <w:spacing w:before="0"/>
      <w:ind w:left="539" w:hanging="539"/>
    </w:pPr>
    <w:rPr>
      <w:rFonts w:ascii="Arial" w:eastAsia="Times New Roman" w:hAnsi="Arial" w:cs="Times New Roman"/>
      <w:b w:val="0"/>
      <w:bCs/>
      <w:lang w:eastAsia="tr-TR"/>
    </w:rPr>
  </w:style>
  <w:style w:type="character" w:customStyle="1" w:styleId="Stil22Char">
    <w:name w:val="Stil22 Char"/>
    <w:link w:val="Stil22"/>
    <w:rsid w:val="00996093"/>
    <w:rPr>
      <w:rFonts w:ascii="Arial" w:eastAsia="Times New Roman" w:hAnsi="Arial" w:cs="Times New Roman"/>
      <w:sz w:val="24"/>
      <w:szCs w:val="26"/>
      <w:lang w:eastAsia="tr-TR"/>
    </w:rPr>
  </w:style>
  <w:style w:type="paragraph" w:customStyle="1" w:styleId="tseAd">
    <w:name w:val="tseAdı"/>
    <w:basedOn w:val="Normal"/>
    <w:qFormat/>
    <w:rsid w:val="00576AA6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paragraph" w:customStyle="1" w:styleId="Normal9">
    <w:name w:val="Normal 9"/>
    <w:basedOn w:val="Normal"/>
    <w:qFormat/>
    <w:rsid w:val="00576AA6"/>
    <w:pPr>
      <w:spacing w:after="0"/>
    </w:pPr>
    <w:rPr>
      <w:sz w:val="18"/>
    </w:rPr>
  </w:style>
  <w:style w:type="paragraph" w:customStyle="1" w:styleId="tseMillinsz">
    <w:name w:val="tseMilliÖnsöz"/>
    <w:basedOn w:val="Normal"/>
    <w:qFormat/>
    <w:rsid w:val="00576AA6"/>
    <w:pPr>
      <w:spacing w:before="960"/>
      <w:jc w:val="center"/>
    </w:pPr>
    <w:rPr>
      <w:b/>
      <w:color w:val="000000"/>
      <w:sz w:val="32"/>
    </w:rPr>
  </w:style>
  <w:style w:type="paragraph" w:styleId="ResimYazs">
    <w:name w:val="caption"/>
    <w:basedOn w:val="Normal"/>
    <w:next w:val="Normal"/>
    <w:qFormat/>
    <w:rsid w:val="00576AA6"/>
    <w:pPr>
      <w:spacing w:before="120"/>
    </w:pPr>
    <w:rPr>
      <w:b/>
    </w:rPr>
  </w:style>
  <w:style w:type="paragraph" w:styleId="Altyaz">
    <w:name w:val="Subtitle"/>
    <w:basedOn w:val="Normal"/>
    <w:link w:val="AltyazChar"/>
    <w:qFormat/>
    <w:rsid w:val="00576AA6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576AA6"/>
    <w:rPr>
      <w:rFonts w:ascii="Cambria" w:hAnsi="Cambria"/>
      <w:sz w:val="26"/>
    </w:rPr>
  </w:style>
  <w:style w:type="character" w:styleId="Gl">
    <w:name w:val="Strong"/>
    <w:qFormat/>
    <w:rsid w:val="00576AA6"/>
    <w:rPr>
      <w:b/>
      <w:noProof w:val="0"/>
      <w:lang w:val="fr-FR"/>
    </w:rPr>
  </w:style>
  <w:style w:type="character" w:styleId="Vurgu">
    <w:name w:val="Emphasis"/>
    <w:qFormat/>
    <w:rsid w:val="00576AA6"/>
    <w:rPr>
      <w:i/>
      <w:noProof w:val="0"/>
      <w:lang w:val="fr-FR"/>
    </w:rPr>
  </w:style>
  <w:style w:type="paragraph" w:styleId="AralkYok">
    <w:name w:val="No Spacing"/>
    <w:link w:val="AralkYokChar"/>
    <w:uiPriority w:val="1"/>
    <w:qFormat/>
    <w:rsid w:val="00576AA6"/>
    <w:pPr>
      <w:spacing w:after="0" w:line="240" w:lineRule="auto"/>
      <w:jc w:val="both"/>
    </w:pPr>
    <w:rPr>
      <w:rFonts w:ascii="Cambria" w:eastAsia="MS Mincho" w:hAnsi="Cambria" w:cs="Cambria"/>
      <w:sz w:val="20"/>
      <w:szCs w:val="20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576AA6"/>
    <w:rPr>
      <w:rFonts w:ascii="Cambria" w:eastAsia="MS Mincho" w:hAnsi="Cambria" w:cs="Cambria"/>
      <w:sz w:val="20"/>
      <w:szCs w:val="20"/>
      <w:lang w:val="en-GB" w:eastAsia="fr-FR"/>
    </w:rPr>
  </w:style>
  <w:style w:type="paragraph" w:styleId="ListeParagraf">
    <w:name w:val="List Paragraph"/>
    <w:basedOn w:val="Normal"/>
    <w:uiPriority w:val="34"/>
    <w:qFormat/>
    <w:rsid w:val="00576AA6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576AA6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576AA6"/>
    <w:rPr>
      <w:rFonts w:ascii="Cambria" w:hAnsi="Cambria"/>
      <w:i/>
      <w:iCs/>
      <w:color w:val="000000" w:themeColor="text1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6AA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6AA6"/>
    <w:rPr>
      <w:rFonts w:ascii="Cambria" w:hAnsi="Cambria"/>
      <w:b/>
      <w:bCs/>
      <w:i/>
      <w:iCs/>
      <w:color w:val="4F81BD" w:themeColor="accent1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76AA6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30"/>
      <w:szCs w:val="30"/>
    </w:rPr>
  </w:style>
  <w:style w:type="paragraph" w:customStyle="1" w:styleId="StilBalk2Kaln">
    <w:name w:val="Stil Başlık 2 + Kalın"/>
    <w:basedOn w:val="Balk2"/>
    <w:rsid w:val="00682B23"/>
    <w:pPr>
      <w:numPr>
        <w:numId w:val="2"/>
      </w:numPr>
    </w:pPr>
    <w:rPr>
      <w:b w:val="0"/>
      <w:i/>
    </w:rPr>
  </w:style>
  <w:style w:type="paragraph" w:styleId="T1">
    <w:name w:val="toc 1"/>
    <w:basedOn w:val="Normal"/>
    <w:next w:val="Normal"/>
    <w:rsid w:val="00576AA6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rsid w:val="00576AA6"/>
    <w:pPr>
      <w:spacing w:before="0"/>
    </w:pPr>
  </w:style>
  <w:style w:type="paragraph" w:customStyle="1" w:styleId="StilBalk2talikSa004cm">
    <w:name w:val="Stil Başlık 2 + İtalik Sağ:  004 cm"/>
    <w:basedOn w:val="Balk2"/>
    <w:rsid w:val="00682B23"/>
    <w:pPr>
      <w:numPr>
        <w:ilvl w:val="0"/>
        <w:numId w:val="0"/>
      </w:numPr>
      <w:ind w:left="1440" w:right="22" w:hanging="360"/>
    </w:pPr>
    <w:rPr>
      <w:rFonts w:cs="Times New Roman"/>
      <w:bCs/>
      <w:iCs/>
      <w:szCs w:val="20"/>
    </w:rPr>
  </w:style>
  <w:style w:type="paragraph" w:customStyle="1" w:styleId="StyleHeading411ptBefore0ptAfter0pt">
    <w:name w:val="Style Heading 4 + 11 pt Before:  0 pt After:  0 pt"/>
    <w:basedOn w:val="Balk4"/>
    <w:rsid w:val="00682B23"/>
    <w:pPr>
      <w:overflowPunct w:val="0"/>
      <w:autoSpaceDE w:val="0"/>
      <w:autoSpaceDN w:val="0"/>
      <w:adjustRightInd w:val="0"/>
      <w:textAlignment w:val="baseline"/>
    </w:pPr>
    <w:rPr>
      <w:rFonts w:eastAsia="SimSun"/>
      <w:b w:val="0"/>
      <w:sz w:val="20"/>
      <w:szCs w:val="20"/>
      <w:lang w:val="en-US" w:eastAsia="zh-CN"/>
    </w:rPr>
  </w:style>
  <w:style w:type="paragraph" w:styleId="T3">
    <w:name w:val="toc 3"/>
    <w:basedOn w:val="T2"/>
    <w:next w:val="Normal"/>
    <w:semiHidden/>
    <w:rsid w:val="00576AA6"/>
  </w:style>
  <w:style w:type="table" w:styleId="TabloKlavuzu">
    <w:name w:val="Table Grid"/>
    <w:basedOn w:val="NormalTablo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next w:val="Normal"/>
    <w:link w:val="GvdeMetniChar"/>
    <w:rsid w:val="00576AA6"/>
  </w:style>
  <w:style w:type="character" w:customStyle="1" w:styleId="GvdeMetniChar">
    <w:name w:val="Gövde Metni Char"/>
    <w:basedOn w:val="VarsaylanParagrafYazTipi"/>
    <w:link w:val="GvdeMetni"/>
    <w:rsid w:val="00576AA6"/>
    <w:rPr>
      <w:rFonts w:ascii="Cambria" w:hAnsi="Cambria"/>
    </w:rPr>
  </w:style>
  <w:style w:type="character" w:styleId="Kpr">
    <w:name w:val="Hyperlink"/>
    <w:uiPriority w:val="99"/>
    <w:rsid w:val="00576AA6"/>
    <w:rPr>
      <w:noProof w:val="0"/>
      <w:color w:val="0000FF"/>
      <w:u w:val="single"/>
      <w:lang w:val="fr-FR"/>
    </w:rPr>
  </w:style>
  <w:style w:type="paragraph" w:styleId="Altbilgi">
    <w:name w:val="footer"/>
    <w:basedOn w:val="Normal"/>
    <w:link w:val="AltbilgiChar"/>
    <w:uiPriority w:val="99"/>
    <w:rsid w:val="00576AA6"/>
    <w:pPr>
      <w:tabs>
        <w:tab w:val="right" w:pos="9752"/>
      </w:tabs>
      <w:spacing w:line="220" w:lineRule="exact"/>
    </w:pPr>
  </w:style>
  <w:style w:type="character" w:customStyle="1" w:styleId="AltbilgiChar">
    <w:name w:val="Altbilgi Char"/>
    <w:basedOn w:val="VarsaylanParagrafYazTipi"/>
    <w:link w:val="Altbilgi"/>
    <w:uiPriority w:val="99"/>
    <w:rsid w:val="00576AA6"/>
    <w:rPr>
      <w:rFonts w:ascii="Cambria" w:hAnsi="Cambria"/>
    </w:rPr>
  </w:style>
  <w:style w:type="character" w:styleId="SayfaNumaras">
    <w:name w:val="page number"/>
    <w:rsid w:val="00576AA6"/>
    <w:rPr>
      <w:noProof/>
      <w:lang w:val="fr-FR"/>
    </w:rPr>
  </w:style>
  <w:style w:type="paragraph" w:styleId="stbilgi">
    <w:name w:val="header"/>
    <w:basedOn w:val="Normal"/>
    <w:link w:val="stbilgiChar"/>
    <w:uiPriority w:val="99"/>
    <w:rsid w:val="00576AA6"/>
    <w:pPr>
      <w:spacing w:after="740" w:line="220" w:lineRule="exact"/>
    </w:pPr>
    <w:rPr>
      <w:b/>
      <w:sz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576AA6"/>
    <w:rPr>
      <w:rFonts w:ascii="Cambria" w:hAnsi="Cambria"/>
      <w:b/>
      <w:sz w:val="24"/>
    </w:rPr>
  </w:style>
  <w:style w:type="character" w:customStyle="1" w:styleId="BalonMetniChar">
    <w:name w:val="Balon Metni Char"/>
    <w:basedOn w:val="VarsaylanParagrafYazTipi"/>
    <w:link w:val="BalonMetni"/>
    <w:semiHidden/>
    <w:rsid w:val="00682B23"/>
    <w:rPr>
      <w:rFonts w:ascii="Tahoma" w:hAnsi="Tahoma" w:cs="Tahoma"/>
      <w:sz w:val="16"/>
      <w:szCs w:val="16"/>
    </w:rPr>
  </w:style>
  <w:style w:type="paragraph" w:styleId="BalonMetni">
    <w:name w:val="Balloon Text"/>
    <w:basedOn w:val="Normal"/>
    <w:link w:val="BalonMetniChar"/>
    <w:semiHidden/>
    <w:rsid w:val="00682B23"/>
    <w:rPr>
      <w:rFonts w:ascii="Tahoma" w:hAnsi="Tahoma" w:cs="Tahoma"/>
      <w:sz w:val="16"/>
      <w:szCs w:val="16"/>
    </w:rPr>
  </w:style>
  <w:style w:type="character" w:customStyle="1" w:styleId="Balk1Char1">
    <w:name w:val="Başlık 1 Char1"/>
    <w:aliases w:val="1 Heading Char,baslık 1 Char"/>
    <w:rsid w:val="00682B23"/>
    <w:rPr>
      <w:rFonts w:ascii="Arial" w:eastAsia="SimSun" w:hAnsi="Arial" w:cs="Times New Roman"/>
      <w:b/>
      <w:bCs/>
      <w:sz w:val="28"/>
      <w:szCs w:val="20"/>
      <w:lang w:val="en-US" w:eastAsia="tr-TR"/>
    </w:rPr>
  </w:style>
  <w:style w:type="paragraph" w:styleId="GvdeMetni3">
    <w:name w:val="Body Text 3"/>
    <w:basedOn w:val="Normal"/>
    <w:link w:val="GvdeMetni3Char"/>
    <w:rsid w:val="00682B23"/>
    <w:rPr>
      <w:b/>
      <w:sz w:val="28"/>
      <w:szCs w:val="20"/>
    </w:rPr>
  </w:style>
  <w:style w:type="character" w:customStyle="1" w:styleId="GvdeMetni3Char">
    <w:name w:val="Gövde Metni 3 Char"/>
    <w:basedOn w:val="VarsaylanParagrafYazTipi"/>
    <w:link w:val="GvdeMetni3"/>
    <w:rsid w:val="00682B23"/>
    <w:rPr>
      <w:rFonts w:ascii="Cambria" w:hAnsi="Cambria"/>
      <w:b/>
      <w:sz w:val="28"/>
      <w:szCs w:val="20"/>
    </w:rPr>
  </w:style>
  <w:style w:type="character" w:styleId="AklamaBavurusu">
    <w:name w:val="annotation reference"/>
    <w:semiHidden/>
    <w:rsid w:val="00576AA6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576AA6"/>
  </w:style>
  <w:style w:type="character" w:customStyle="1" w:styleId="AklamaMetniChar">
    <w:name w:val="Açıklama Metni Char"/>
    <w:basedOn w:val="VarsaylanParagrafYazTipi"/>
    <w:link w:val="AklamaMetni"/>
    <w:semiHidden/>
    <w:rsid w:val="00576AA6"/>
    <w:rPr>
      <w:rFonts w:ascii="Cambria" w:hAnsi="Cambria"/>
    </w:rPr>
  </w:style>
  <w:style w:type="paragraph" w:styleId="AklamaKonusu">
    <w:name w:val="annotation subject"/>
    <w:basedOn w:val="AklamaMetni"/>
    <w:next w:val="AklamaMetni"/>
    <w:link w:val="AklamaKonusuChar"/>
    <w:rsid w:val="00576AA6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576AA6"/>
    <w:rPr>
      <w:rFonts w:ascii="Cambria" w:hAnsi="Cambria"/>
      <w:b/>
      <w:bCs/>
    </w:rPr>
  </w:style>
  <w:style w:type="paragraph" w:styleId="NormalWeb">
    <w:name w:val="Normal (Web)"/>
    <w:basedOn w:val="Normal"/>
    <w:uiPriority w:val="99"/>
    <w:rsid w:val="00576AA6"/>
    <w:rPr>
      <w:sz w:val="26"/>
      <w:szCs w:val="26"/>
    </w:rPr>
  </w:style>
  <w:style w:type="character" w:customStyle="1" w:styleId="apple-converted-space">
    <w:name w:val="apple-converted-space"/>
    <w:basedOn w:val="VarsaylanParagrafYazTipi"/>
    <w:rsid w:val="00682B23"/>
  </w:style>
  <w:style w:type="paragraph" w:styleId="GvdeMetniGirintisi">
    <w:name w:val="Body Text Indent"/>
    <w:basedOn w:val="Normal"/>
    <w:link w:val="GvdeMetniGirintisiChar"/>
    <w:rsid w:val="00682B23"/>
    <w:pPr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682B23"/>
    <w:rPr>
      <w:rFonts w:ascii="Cambria" w:hAnsi="Cambria"/>
    </w:rPr>
  </w:style>
  <w:style w:type="paragraph" w:styleId="GvdeMetni2">
    <w:name w:val="Body Text 2"/>
    <w:basedOn w:val="Normal"/>
    <w:link w:val="GvdeMetni2Char"/>
    <w:rsid w:val="00682B23"/>
    <w:pPr>
      <w:spacing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682B23"/>
    <w:rPr>
      <w:rFonts w:ascii="Cambria" w:hAnsi="Cambria"/>
    </w:rPr>
  </w:style>
  <w:style w:type="paragraph" w:styleId="bekMetni">
    <w:name w:val="Block Text"/>
    <w:basedOn w:val="Normal"/>
    <w:rsid w:val="00576AA6"/>
    <w:pPr>
      <w:ind w:left="1440" w:right="1440"/>
    </w:pPr>
  </w:style>
  <w:style w:type="paragraph" w:styleId="GvdeMetniGirintisi2">
    <w:name w:val="Body Text Indent 2"/>
    <w:basedOn w:val="Normal"/>
    <w:link w:val="GvdeMetniGirintisi2Char"/>
    <w:rsid w:val="00682B23"/>
    <w:pPr>
      <w:spacing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rsid w:val="00682B23"/>
    <w:rPr>
      <w:rFonts w:ascii="Cambria" w:hAnsi="Cambria"/>
    </w:rPr>
  </w:style>
  <w:style w:type="paragraph" w:customStyle="1" w:styleId="Default">
    <w:name w:val="Default"/>
    <w:rsid w:val="00682B23"/>
    <w:pPr>
      <w:autoSpaceDE w:val="0"/>
      <w:autoSpaceDN w:val="0"/>
      <w:adjustRightInd w:val="0"/>
      <w:spacing w:after="0" w:line="240" w:lineRule="auto"/>
    </w:pPr>
    <w:rPr>
      <w:rFonts w:ascii="GVKMVU+RyuminPro-Bold" w:hAnsi="GVKMVU+RyuminPro-Bold" w:cs="GVKMVU+RyuminPro-Bold"/>
      <w:color w:val="000000"/>
      <w:sz w:val="24"/>
      <w:szCs w:val="24"/>
    </w:rPr>
  </w:style>
  <w:style w:type="paragraph" w:customStyle="1" w:styleId="3-NormalYaz">
    <w:name w:val="3-Normal Yazı"/>
    <w:rsid w:val="00682B23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character" w:styleId="DipnotBavurusu">
    <w:name w:val="footnote reference"/>
    <w:semiHidden/>
    <w:rsid w:val="00576AA6"/>
    <w:rPr>
      <w:noProof/>
      <w:position w:val="6"/>
      <w:sz w:val="18"/>
      <w:vertAlign w:val="baseline"/>
      <w:lang w:val="fr-FR"/>
    </w:rPr>
  </w:style>
  <w:style w:type="paragraph" w:customStyle="1" w:styleId="a2">
    <w:name w:val="a2"/>
    <w:basedOn w:val="Balk2"/>
    <w:next w:val="Normal"/>
    <w:rsid w:val="00576AA6"/>
    <w:pPr>
      <w:numPr>
        <w:numId w:val="4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576AA6"/>
    <w:pPr>
      <w:numPr>
        <w:numId w:val="4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576AA6"/>
    <w:pPr>
      <w:numPr>
        <w:numId w:val="4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576AA6"/>
    <w:pPr>
      <w:numPr>
        <w:numId w:val="4"/>
      </w:numPr>
    </w:pPr>
  </w:style>
  <w:style w:type="paragraph" w:customStyle="1" w:styleId="a6">
    <w:name w:val="a6"/>
    <w:basedOn w:val="Balk6"/>
    <w:next w:val="Normal"/>
    <w:rsid w:val="00576AA6"/>
    <w:pPr>
      <w:numPr>
        <w:numId w:val="4"/>
      </w:numPr>
    </w:pPr>
  </w:style>
  <w:style w:type="table" w:customStyle="1" w:styleId="AkGlgeleme1">
    <w:name w:val="Açık Gölgeleme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B941B5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576AA6"/>
    <w:pPr>
      <w:spacing w:after="0" w:line="240" w:lineRule="auto"/>
      <w:jc w:val="both"/>
    </w:pPr>
    <w:rPr>
      <w:rFonts w:ascii="Cambria" w:eastAsia="Cambria" w:hAnsi="Cambria" w:cs="Cambria"/>
      <w:color w:val="943634" w:themeColor="accent2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576AA6"/>
    <w:pPr>
      <w:spacing w:after="0" w:line="240" w:lineRule="auto"/>
      <w:jc w:val="both"/>
    </w:pPr>
    <w:rPr>
      <w:rFonts w:ascii="Cambria" w:eastAsia="Cambria" w:hAnsi="Cambria" w:cs="Cambria"/>
      <w:color w:val="76923C" w:themeColor="accent3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576AA6"/>
    <w:pPr>
      <w:spacing w:after="0" w:line="240" w:lineRule="auto"/>
      <w:jc w:val="both"/>
    </w:pPr>
    <w:rPr>
      <w:rFonts w:ascii="Cambria" w:eastAsia="Cambria" w:hAnsi="Cambria" w:cs="Cambria"/>
      <w:color w:val="5F497A" w:themeColor="accent4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576AA6"/>
    <w:pPr>
      <w:spacing w:after="0" w:line="240" w:lineRule="auto"/>
      <w:jc w:val="both"/>
    </w:pPr>
    <w:rPr>
      <w:rFonts w:ascii="Cambria" w:eastAsia="Cambria" w:hAnsi="Cambria" w:cs="Cambria"/>
      <w:color w:val="31849B" w:themeColor="accent5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576AA6"/>
    <w:pPr>
      <w:spacing w:after="0" w:line="240" w:lineRule="auto"/>
      <w:jc w:val="both"/>
    </w:pPr>
    <w:rPr>
      <w:rFonts w:ascii="Cambria" w:eastAsia="Cambria" w:hAnsi="Cambria" w:cs="Cambria"/>
      <w:color w:val="E36C0A" w:themeColor="accent6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AkKlavuz1">
    <w:name w:val="Açık Kılavuz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1">
    <w:name w:val="Açık Kılavuz - Vurgu 11"/>
    <w:basedOn w:val="NormalTablo"/>
    <w:uiPriority w:val="62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AkListe1">
    <w:name w:val="Açık Liste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1">
    <w:name w:val="Açık Liste - Vurgu 11"/>
    <w:basedOn w:val="NormalTablo"/>
    <w:uiPriority w:val="61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customStyle="1" w:styleId="EK">
    <w:name w:val="EK"/>
    <w:basedOn w:val="Normal"/>
    <w:next w:val="Normal"/>
    <w:rsid w:val="00576AA6"/>
    <w:pPr>
      <w:keepNext/>
      <w:pageBreakBefore/>
      <w:numPr>
        <w:numId w:val="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576AA6"/>
    <w:pPr>
      <w:keepNext/>
      <w:pageBreakBefore/>
      <w:numPr>
        <w:numId w:val="14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576AA6"/>
    <w:pPr>
      <w:keepNext/>
      <w:pageBreakBefore/>
      <w:numPr>
        <w:numId w:val="5"/>
      </w:numPr>
      <w:spacing w:after="760" w:line="310" w:lineRule="exact"/>
      <w:jc w:val="center"/>
      <w:outlineLvl w:val="0"/>
    </w:pPr>
    <w:rPr>
      <w:b/>
      <w:sz w:val="30"/>
    </w:rPr>
  </w:style>
  <w:style w:type="paragraph" w:styleId="BelgeBalantlar">
    <w:name w:val="Document Map"/>
    <w:basedOn w:val="Normal"/>
    <w:link w:val="BelgeBalantlarChar"/>
    <w:semiHidden/>
    <w:rsid w:val="00576AA6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576AA6"/>
    <w:rPr>
      <w:rFonts w:ascii="Cambria" w:hAnsi="Cambria"/>
      <w:shd w:val="clear" w:color="auto" w:fill="000080"/>
    </w:rPr>
  </w:style>
  <w:style w:type="paragraph" w:customStyle="1" w:styleId="BiblioEntry">
    <w:name w:val="Biblio Entry"/>
    <w:basedOn w:val="Normal"/>
    <w:rsid w:val="00576AA6"/>
    <w:pPr>
      <w:numPr>
        <w:numId w:val="3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576AA6"/>
  </w:style>
  <w:style w:type="paragraph" w:styleId="DipnotMetni">
    <w:name w:val="footnote text"/>
    <w:basedOn w:val="Normal"/>
    <w:link w:val="DipnotMetniChar"/>
    <w:semiHidden/>
    <w:rsid w:val="00576AA6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576AA6"/>
    <w:rPr>
      <w:rFonts w:ascii="Cambria" w:hAnsi="Cambria"/>
      <w:sz w:val="20"/>
    </w:rPr>
  </w:style>
  <w:style w:type="paragraph" w:styleId="Dizin1">
    <w:name w:val="index 1"/>
    <w:basedOn w:val="Normal"/>
    <w:semiHidden/>
    <w:rsid w:val="00576AA6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576AA6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576AA6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576AA6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576AA6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576AA6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576AA6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576AA6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576AA6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576AA6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576AA6"/>
    <w:pPr>
      <w:ind w:left="800" w:hanging="400"/>
    </w:pPr>
  </w:style>
  <w:style w:type="paragraph" w:styleId="DzMetin">
    <w:name w:val="Plain Text"/>
    <w:basedOn w:val="Normal"/>
    <w:link w:val="DzMetinChar"/>
    <w:rsid w:val="00576AA6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576AA6"/>
    <w:rPr>
      <w:rFonts w:ascii="Courier New" w:hAnsi="Courier New"/>
    </w:rPr>
  </w:style>
  <w:style w:type="paragraph" w:customStyle="1" w:styleId="Example">
    <w:name w:val="Example"/>
    <w:basedOn w:val="Normal"/>
    <w:next w:val="Normal"/>
    <w:rsid w:val="00576AA6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576AA6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576AA6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576AA6"/>
  </w:style>
  <w:style w:type="paragraph" w:customStyle="1" w:styleId="nszMetin">
    <w:name w:val="Önsöz Metin"/>
    <w:basedOn w:val="Normal"/>
    <w:rsid w:val="00576AA6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576AA6"/>
    <w:pPr>
      <w:tabs>
        <w:tab w:val="right" w:pos="9752"/>
      </w:tabs>
      <w:spacing w:after="220"/>
      <w:ind w:left="403"/>
    </w:pPr>
  </w:style>
  <w:style w:type="paragraph" w:styleId="HTMLAdresi">
    <w:name w:val="HTML Address"/>
    <w:basedOn w:val="Normal"/>
    <w:link w:val="HTMLAdresiChar"/>
    <w:rsid w:val="00576AA6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576AA6"/>
    <w:rPr>
      <w:rFonts w:ascii="Cambria" w:hAnsi="Cambria"/>
      <w:i/>
      <w:iCs/>
    </w:rPr>
  </w:style>
  <w:style w:type="paragraph" w:styleId="HTMLncedenBiimlendirilmi">
    <w:name w:val="HTML Preformatted"/>
    <w:basedOn w:val="Normal"/>
    <w:link w:val="HTMLncedenBiimlendirilmiChar"/>
    <w:rsid w:val="00576AA6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576AA6"/>
    <w:rPr>
      <w:rFonts w:ascii="Cambria" w:hAnsi="Cambria"/>
    </w:rPr>
  </w:style>
  <w:style w:type="paragraph" w:customStyle="1" w:styleId="Introduction">
    <w:name w:val="Introduction"/>
    <w:basedOn w:val="Normal"/>
    <w:next w:val="Normal"/>
    <w:rsid w:val="00576AA6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576AA6"/>
    <w:pPr>
      <w:outlineLvl w:val="0"/>
    </w:pPr>
    <w:rPr>
      <w:color w:val="0000FF"/>
    </w:rPr>
  </w:style>
  <w:style w:type="paragraph" w:styleId="T4">
    <w:name w:val="toc 4"/>
    <w:basedOn w:val="T2"/>
    <w:next w:val="Normal"/>
    <w:semiHidden/>
    <w:rsid w:val="00576AA6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576AA6"/>
  </w:style>
  <w:style w:type="paragraph" w:styleId="T6">
    <w:name w:val="toc 6"/>
    <w:basedOn w:val="T4"/>
    <w:next w:val="Normal"/>
    <w:semiHidden/>
    <w:rsid w:val="00576AA6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576AA6"/>
    <w:pPr>
      <w:tabs>
        <w:tab w:val="clear" w:pos="1140"/>
        <w:tab w:val="left" w:pos="1440"/>
      </w:tabs>
      <w:ind w:left="1440" w:hanging="1440"/>
    </w:pPr>
  </w:style>
  <w:style w:type="paragraph" w:styleId="T8">
    <w:name w:val="toc 8"/>
    <w:basedOn w:val="T4"/>
    <w:next w:val="Normal"/>
    <w:semiHidden/>
    <w:rsid w:val="00576AA6"/>
    <w:pPr>
      <w:tabs>
        <w:tab w:val="clear" w:pos="1140"/>
        <w:tab w:val="left" w:pos="1440"/>
      </w:tabs>
      <w:ind w:left="1440" w:hanging="1440"/>
    </w:pPr>
  </w:style>
  <w:style w:type="paragraph" w:styleId="T9">
    <w:name w:val="toc 9"/>
    <w:basedOn w:val="T1"/>
    <w:next w:val="Normal"/>
    <w:semiHidden/>
    <w:rsid w:val="00576AA6"/>
    <w:pPr>
      <w:tabs>
        <w:tab w:val="clear" w:pos="720"/>
      </w:tabs>
      <w:ind w:left="0" w:firstLine="0"/>
    </w:pPr>
  </w:style>
  <w:style w:type="paragraph" w:styleId="letistbilgisi">
    <w:name w:val="Message Header"/>
    <w:basedOn w:val="Normal"/>
    <w:link w:val="letistbilgisiChar"/>
    <w:rsid w:val="00576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bilgisi Char"/>
    <w:basedOn w:val="VarsaylanParagrafYazTipi"/>
    <w:link w:val="letistbilgisi"/>
    <w:rsid w:val="00576AA6"/>
    <w:rPr>
      <w:rFonts w:ascii="Cambria" w:hAnsi="Cambria"/>
      <w:sz w:val="26"/>
      <w:shd w:val="pct20" w:color="auto" w:fill="auto"/>
    </w:rPr>
  </w:style>
  <w:style w:type="paragraph" w:styleId="mza">
    <w:name w:val="Signature"/>
    <w:basedOn w:val="Normal"/>
    <w:link w:val="mzaChar"/>
    <w:rsid w:val="00576AA6"/>
    <w:pPr>
      <w:ind w:left="4252"/>
    </w:pPr>
  </w:style>
  <w:style w:type="character" w:customStyle="1" w:styleId="mzaChar">
    <w:name w:val="İmza Char"/>
    <w:basedOn w:val="VarsaylanParagrafYazTipi"/>
    <w:link w:val="mza"/>
    <w:rsid w:val="00576AA6"/>
    <w:rPr>
      <w:rFonts w:ascii="Cambria" w:hAnsi="Cambria"/>
    </w:rPr>
  </w:style>
  <w:style w:type="character" w:styleId="zlenenKpr">
    <w:name w:val="FollowedHyperlink"/>
    <w:rsid w:val="00576AA6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576AA6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576AA6"/>
  </w:style>
  <w:style w:type="paragraph" w:styleId="KaynakaBal">
    <w:name w:val="toa heading"/>
    <w:basedOn w:val="Normal"/>
    <w:next w:val="Normal"/>
    <w:semiHidden/>
    <w:rsid w:val="00576AA6"/>
    <w:pPr>
      <w:spacing w:before="120"/>
    </w:pPr>
    <w:rPr>
      <w:b/>
      <w:sz w:val="26"/>
    </w:rPr>
  </w:style>
  <w:style w:type="table" w:customStyle="1" w:styleId="KoyuListe1">
    <w:name w:val="Koyu Liste1"/>
    <w:basedOn w:val="NormalTablo"/>
    <w:uiPriority w:val="70"/>
    <w:rsid w:val="00B941B5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576AA6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576AA6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576AA6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576AA6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576AA6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576AA6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Liste">
    <w:name w:val="List"/>
    <w:basedOn w:val="Normal"/>
    <w:rsid w:val="00576AA6"/>
    <w:pPr>
      <w:ind w:left="283" w:hanging="283"/>
    </w:pPr>
  </w:style>
  <w:style w:type="paragraph" w:styleId="Liste2">
    <w:name w:val="List 2"/>
    <w:basedOn w:val="Normal"/>
    <w:rsid w:val="00576AA6"/>
    <w:pPr>
      <w:ind w:left="566" w:hanging="283"/>
    </w:pPr>
  </w:style>
  <w:style w:type="paragraph" w:styleId="Liste3">
    <w:name w:val="List 3"/>
    <w:basedOn w:val="Normal"/>
    <w:rsid w:val="00576AA6"/>
    <w:pPr>
      <w:ind w:left="849" w:hanging="283"/>
    </w:pPr>
  </w:style>
  <w:style w:type="paragraph" w:styleId="Liste4">
    <w:name w:val="List 4"/>
    <w:basedOn w:val="Normal"/>
    <w:rsid w:val="00576AA6"/>
    <w:pPr>
      <w:ind w:left="1132" w:hanging="283"/>
    </w:pPr>
  </w:style>
  <w:style w:type="paragraph" w:styleId="Liste5">
    <w:name w:val="List 5"/>
    <w:basedOn w:val="Normal"/>
    <w:rsid w:val="00576AA6"/>
    <w:pPr>
      <w:ind w:left="1415" w:hanging="283"/>
    </w:pPr>
  </w:style>
  <w:style w:type="paragraph" w:styleId="ListeDevam">
    <w:name w:val="List Continue"/>
    <w:basedOn w:val="Normal"/>
    <w:rsid w:val="00576AA6"/>
    <w:pPr>
      <w:numPr>
        <w:numId w:val="6"/>
      </w:numPr>
      <w:tabs>
        <w:tab w:val="left" w:pos="400"/>
      </w:tabs>
    </w:pPr>
  </w:style>
  <w:style w:type="paragraph" w:styleId="ListeDevam2">
    <w:name w:val="List Continue 2"/>
    <w:basedOn w:val="ListeDevam"/>
    <w:rsid w:val="00576AA6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576AA6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576AA6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576AA6"/>
    <w:pPr>
      <w:ind w:left="1415"/>
    </w:pPr>
  </w:style>
  <w:style w:type="paragraph" w:styleId="ListeMaddemi">
    <w:name w:val="List Bullet"/>
    <w:basedOn w:val="Normal"/>
    <w:autoRedefine/>
    <w:rsid w:val="00576AA6"/>
    <w:pPr>
      <w:numPr>
        <w:numId w:val="7"/>
      </w:numPr>
      <w:ind w:left="357" w:hanging="357"/>
    </w:pPr>
  </w:style>
  <w:style w:type="paragraph" w:styleId="ListeMaddemi2">
    <w:name w:val="List Bullet 2"/>
    <w:basedOn w:val="Normal"/>
    <w:autoRedefine/>
    <w:rsid w:val="00576AA6"/>
    <w:pPr>
      <w:numPr>
        <w:numId w:val="8"/>
      </w:numPr>
    </w:pPr>
  </w:style>
  <w:style w:type="paragraph" w:styleId="ListeMaddemi3">
    <w:name w:val="List Bullet 3"/>
    <w:basedOn w:val="Normal"/>
    <w:autoRedefine/>
    <w:rsid w:val="00576AA6"/>
    <w:pPr>
      <w:numPr>
        <w:numId w:val="9"/>
      </w:numPr>
      <w:ind w:left="1134"/>
    </w:pPr>
  </w:style>
  <w:style w:type="paragraph" w:styleId="ListeMaddemi4">
    <w:name w:val="List Bullet 4"/>
    <w:basedOn w:val="Normal"/>
    <w:autoRedefine/>
    <w:rsid w:val="00576AA6"/>
    <w:pPr>
      <w:numPr>
        <w:numId w:val="10"/>
      </w:numPr>
      <w:ind w:hanging="437"/>
    </w:pPr>
  </w:style>
  <w:style w:type="paragraph" w:styleId="ListeMaddemi5">
    <w:name w:val="List Bullet 5"/>
    <w:basedOn w:val="Normal"/>
    <w:autoRedefine/>
    <w:rsid w:val="00576AA6"/>
    <w:pPr>
      <w:numPr>
        <w:numId w:val="11"/>
      </w:numPr>
    </w:pPr>
  </w:style>
  <w:style w:type="paragraph" w:styleId="ListeNumaras">
    <w:name w:val="List Number"/>
    <w:basedOn w:val="Normal"/>
    <w:rsid w:val="00576AA6"/>
    <w:pPr>
      <w:numPr>
        <w:numId w:val="12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576AA6"/>
    <w:pPr>
      <w:numPr>
        <w:ilvl w:val="1"/>
        <w:numId w:val="12"/>
      </w:numPr>
      <w:tabs>
        <w:tab w:val="left" w:pos="800"/>
      </w:tabs>
    </w:pPr>
  </w:style>
  <w:style w:type="paragraph" w:styleId="ListeNumaras3">
    <w:name w:val="List Number 3"/>
    <w:basedOn w:val="Normal"/>
    <w:rsid w:val="00576AA6"/>
    <w:pPr>
      <w:numPr>
        <w:ilvl w:val="2"/>
        <w:numId w:val="12"/>
      </w:numPr>
      <w:tabs>
        <w:tab w:val="left" w:pos="1200"/>
      </w:tabs>
    </w:pPr>
  </w:style>
  <w:style w:type="paragraph" w:styleId="ListeNumaras4">
    <w:name w:val="List Number 4"/>
    <w:basedOn w:val="Normal"/>
    <w:rsid w:val="00576AA6"/>
    <w:pPr>
      <w:numPr>
        <w:ilvl w:val="3"/>
        <w:numId w:val="12"/>
      </w:numPr>
      <w:tabs>
        <w:tab w:val="left" w:pos="1600"/>
      </w:tabs>
    </w:pPr>
  </w:style>
  <w:style w:type="paragraph" w:styleId="ListeNumaras5">
    <w:name w:val="List Number 5"/>
    <w:basedOn w:val="Normal"/>
    <w:rsid w:val="00576AA6"/>
    <w:pPr>
      <w:numPr>
        <w:numId w:val="13"/>
      </w:numPr>
    </w:pPr>
  </w:style>
  <w:style w:type="paragraph" w:styleId="MakroMetni">
    <w:name w:val="macro"/>
    <w:link w:val="MakroMetniChar"/>
    <w:semiHidden/>
    <w:rsid w:val="00576A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sz w:val="20"/>
      <w:szCs w:val="20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576AA6"/>
    <w:rPr>
      <w:rFonts w:ascii="Courier New" w:eastAsia="MS Mincho" w:hAnsi="Courier New" w:cs="Cambria"/>
      <w:sz w:val="20"/>
      <w:szCs w:val="20"/>
      <w:lang w:val="en-GB" w:eastAsia="ja-JP"/>
    </w:rPr>
  </w:style>
  <w:style w:type="paragraph" w:styleId="MektupAdresi">
    <w:name w:val="envelope address"/>
    <w:basedOn w:val="Normal"/>
    <w:rsid w:val="00576AA6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576AA6"/>
    <w:pPr>
      <w:numPr>
        <w:ilvl w:val="0"/>
        <w:numId w:val="19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576AA6"/>
    <w:pPr>
      <w:numPr>
        <w:ilvl w:val="1"/>
        <w:numId w:val="19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576AA6"/>
    <w:pPr>
      <w:numPr>
        <w:ilvl w:val="2"/>
        <w:numId w:val="19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576AA6"/>
    <w:pPr>
      <w:numPr>
        <w:ilvl w:val="3"/>
        <w:numId w:val="19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576AA6"/>
    <w:pPr>
      <w:numPr>
        <w:ilvl w:val="4"/>
        <w:numId w:val="19"/>
      </w:numPr>
      <w:ind w:left="1418" w:hanging="1418"/>
      <w:jc w:val="left"/>
    </w:pPr>
  </w:style>
  <w:style w:type="paragraph" w:styleId="NormalGirinti">
    <w:name w:val="Normal Indent"/>
    <w:basedOn w:val="Normal"/>
    <w:rsid w:val="00576AA6"/>
    <w:pPr>
      <w:ind w:left="708"/>
    </w:pPr>
  </w:style>
  <w:style w:type="paragraph" w:styleId="NotBal">
    <w:name w:val="Note Heading"/>
    <w:basedOn w:val="Normal"/>
    <w:next w:val="Normal"/>
    <w:link w:val="NotBalChar"/>
    <w:rsid w:val="00576AA6"/>
  </w:style>
  <w:style w:type="character" w:customStyle="1" w:styleId="NotBalChar">
    <w:name w:val="Not Başlığı Char"/>
    <w:basedOn w:val="VarsaylanParagrafYazTipi"/>
    <w:link w:val="NotBal"/>
    <w:rsid w:val="00576AA6"/>
    <w:rPr>
      <w:rFonts w:ascii="Cambria" w:hAnsi="Cambria"/>
    </w:rPr>
  </w:style>
  <w:style w:type="paragraph" w:customStyle="1" w:styleId="Note">
    <w:name w:val="Note"/>
    <w:basedOn w:val="Normal"/>
    <w:next w:val="Normal"/>
    <w:rsid w:val="00576AA6"/>
    <w:pPr>
      <w:tabs>
        <w:tab w:val="left" w:pos="960"/>
      </w:tabs>
      <w:spacing w:line="210" w:lineRule="atLeast"/>
    </w:pPr>
    <w:rPr>
      <w:sz w:val="20"/>
    </w:rPr>
  </w:style>
  <w:style w:type="table" w:customStyle="1" w:styleId="OrtaGlgeleme11">
    <w:name w:val="Orta Gölgeleme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1">
    <w:name w:val="Orta Gölgeleme 1 - Vurgu 11"/>
    <w:basedOn w:val="NormalTablo"/>
    <w:uiPriority w:val="63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1">
    <w:name w:val="Orta Gölgeleme 2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1">
    <w:name w:val="Orta Gölgeleme 2 - Vurgu 11"/>
    <w:basedOn w:val="NormalTablo"/>
    <w:uiPriority w:val="64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OrtaKlavuz21">
    <w:name w:val="Orta Kılavuz 21"/>
    <w:basedOn w:val="NormalTablo"/>
    <w:uiPriority w:val="68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576AA6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576AA6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576AA6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576AA6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576AA6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576AA6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1">
    <w:name w:val="Orta Kılavuz 31"/>
    <w:basedOn w:val="NormalTablo"/>
    <w:uiPriority w:val="69"/>
    <w:rsid w:val="00B941B5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576AA6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OrtaListe11">
    <w:name w:val="Orta Liste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1">
    <w:name w:val="Orta Liste 1 - Vurgu 11"/>
    <w:basedOn w:val="NormalTablo"/>
    <w:uiPriority w:val="65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OrtaListe21">
    <w:name w:val="Orta Liste 21"/>
    <w:basedOn w:val="NormalTablo"/>
    <w:uiPriority w:val="66"/>
    <w:rsid w:val="00B941B5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576AA6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576AA6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576AA6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576AA6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576AA6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p2">
    <w:name w:val="p2"/>
    <w:basedOn w:val="Normal"/>
    <w:next w:val="Normal"/>
    <w:rsid w:val="00576AA6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576AA6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576AA6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576AA6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576AA6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576AA6"/>
  </w:style>
  <w:style w:type="table" w:customStyle="1" w:styleId="RenkliGlgeleme1">
    <w:name w:val="Renkli Gölgeleme1"/>
    <w:basedOn w:val="NormalTablo"/>
    <w:uiPriority w:val="71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1">
    <w:name w:val="Renkli Kılavuz1"/>
    <w:basedOn w:val="NormalTablo"/>
    <w:uiPriority w:val="73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RenkliListe1">
    <w:name w:val="Renkli Liste1"/>
    <w:basedOn w:val="NormalTablo"/>
    <w:uiPriority w:val="72"/>
    <w:rsid w:val="00B941B5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styleId="SatrNumaras">
    <w:name w:val="line number"/>
    <w:rsid w:val="00576AA6"/>
    <w:rPr>
      <w:noProof w:val="0"/>
      <w:lang w:val="fr-FR"/>
    </w:rPr>
  </w:style>
  <w:style w:type="paragraph" w:styleId="Selamlama">
    <w:name w:val="Salutation"/>
    <w:basedOn w:val="Normal"/>
    <w:next w:val="Normal"/>
    <w:link w:val="SelamlamaChar"/>
    <w:rsid w:val="00576AA6"/>
  </w:style>
  <w:style w:type="character" w:customStyle="1" w:styleId="SelamlamaChar">
    <w:name w:val="Selamlama Char"/>
    <w:basedOn w:val="VarsaylanParagrafYazTipi"/>
    <w:link w:val="Selamlama"/>
    <w:rsid w:val="00576AA6"/>
    <w:rPr>
      <w:rFonts w:ascii="Cambria" w:hAnsi="Cambria"/>
    </w:rPr>
  </w:style>
  <w:style w:type="character" w:styleId="SonnotBavurusu">
    <w:name w:val="endnote reference"/>
    <w:semiHidden/>
    <w:rsid w:val="00576AA6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576AA6"/>
  </w:style>
  <w:style w:type="character" w:customStyle="1" w:styleId="SonnotMetniChar">
    <w:name w:val="Sonnot Metni Char"/>
    <w:basedOn w:val="VarsaylanParagrafYazTipi"/>
    <w:link w:val="SonnotMetni"/>
    <w:semiHidden/>
    <w:rsid w:val="00576AA6"/>
    <w:rPr>
      <w:rFonts w:ascii="Cambria" w:hAnsi="Cambria"/>
    </w:rPr>
  </w:style>
  <w:style w:type="paragraph" w:customStyle="1" w:styleId="Special">
    <w:name w:val="Special"/>
    <w:basedOn w:val="Normal"/>
    <w:next w:val="Normal"/>
    <w:rsid w:val="00576AA6"/>
  </w:style>
  <w:style w:type="paragraph" w:styleId="ekillerTablosu">
    <w:name w:val="table of figures"/>
    <w:basedOn w:val="Normal"/>
    <w:next w:val="Normal"/>
    <w:rsid w:val="00576AA6"/>
    <w:pPr>
      <w:ind w:left="851" w:right="499" w:hanging="851"/>
    </w:pPr>
  </w:style>
  <w:style w:type="paragraph" w:customStyle="1" w:styleId="Tablefootnote">
    <w:name w:val="Table footnote"/>
    <w:basedOn w:val="Normal"/>
    <w:rsid w:val="00576AA6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576AA6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576AA6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576AA6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576AA6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576AA6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576AA6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color w:val="000080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color w:val="FFFFFF"/>
      <w:sz w:val="20"/>
      <w:szCs w:val="20"/>
      <w:lang w:val="en-US" w:eastAsia="de-DE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b/>
      <w:bCs/>
      <w:sz w:val="20"/>
      <w:szCs w:val="20"/>
      <w:lang w:val="en-US" w:eastAsia="de-DE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Web1">
    <w:name w:val="Table Web 1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576AA6"/>
    <w:pPr>
      <w:spacing w:after="240" w:line="230" w:lineRule="atLeast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576AA6"/>
  </w:style>
  <w:style w:type="character" w:customStyle="1" w:styleId="TarihChar">
    <w:name w:val="Tarih Char"/>
    <w:basedOn w:val="VarsaylanParagrafYazTipi"/>
    <w:link w:val="Tarih"/>
    <w:rsid w:val="00576AA6"/>
    <w:rPr>
      <w:rFonts w:ascii="Cambria" w:hAnsi="Cambria"/>
    </w:rPr>
  </w:style>
  <w:style w:type="paragraph" w:customStyle="1" w:styleId="Terms">
    <w:name w:val="Term(s)"/>
    <w:basedOn w:val="Normal"/>
    <w:next w:val="Definition"/>
    <w:rsid w:val="00576AA6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576AA6"/>
    <w:pPr>
      <w:keepNext/>
      <w:spacing w:after="0"/>
    </w:pPr>
    <w:rPr>
      <w:b/>
    </w:rPr>
  </w:style>
  <w:style w:type="character" w:styleId="YerTutucuMetni">
    <w:name w:val="Placeholder Text"/>
    <w:basedOn w:val="VarsaylanParagrafYazTipi"/>
    <w:uiPriority w:val="99"/>
    <w:semiHidden/>
    <w:rsid w:val="00576AA6"/>
    <w:rPr>
      <w:color w:val="808080"/>
    </w:rPr>
  </w:style>
  <w:style w:type="paragraph" w:styleId="ZarfDn">
    <w:name w:val="envelope return"/>
    <w:basedOn w:val="Normal"/>
    <w:rsid w:val="00576AA6"/>
  </w:style>
  <w:style w:type="paragraph" w:customStyle="1" w:styleId="zzISOforeword">
    <w:name w:val="zz ISO foreword"/>
    <w:basedOn w:val="Introduction"/>
    <w:next w:val="Normal"/>
    <w:rsid w:val="00576AA6"/>
  </w:style>
  <w:style w:type="paragraph" w:customStyle="1" w:styleId="zzBiblio">
    <w:name w:val="zzBiblio"/>
    <w:basedOn w:val="Normal"/>
    <w:next w:val="BiblioEntry"/>
    <w:rsid w:val="00576AA6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576AA6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576AA6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576AA6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576AA6"/>
    <w:pPr>
      <w:tabs>
        <w:tab w:val="clear" w:pos="400"/>
      </w:tabs>
    </w:pPr>
  </w:style>
  <w:style w:type="paragraph" w:customStyle="1" w:styleId="zzHelp">
    <w:name w:val="zzHelp"/>
    <w:basedOn w:val="Normal"/>
    <w:rsid w:val="00576AA6"/>
    <w:rPr>
      <w:color w:val="008000"/>
    </w:rPr>
  </w:style>
  <w:style w:type="paragraph" w:customStyle="1" w:styleId="zzIndex">
    <w:name w:val="zzIndex"/>
    <w:basedOn w:val="zzBiblio"/>
    <w:next w:val="DizinBal"/>
    <w:rsid w:val="00576AA6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576AA6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576AA6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576AA6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576AA6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576AA6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576AA6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576AA6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576AA6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576AA6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576AA6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576AA6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576AA6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576AA6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576AA6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576AA6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576AA6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576AA6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576AA6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576AA6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576AA6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576AA6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576AA6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576AA6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576AA6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576AA6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576AA6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576AA6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576AA6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576AA6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576AA6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576AA6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576AA6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576AA6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576AA6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576AA6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576AA6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576AA6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zCoverTr">
    <w:name w:val="zzCoverTr"/>
    <w:basedOn w:val="Normal"/>
    <w:rsid w:val="00576AA6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tseTrkStandard">
    <w:name w:val="tseTürkStandardı"/>
    <w:basedOn w:val="Normal"/>
    <w:rsid w:val="00576AA6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576AA6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576AA6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576AA6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576AA6"/>
    <w:pPr>
      <w:spacing w:after="0"/>
      <w:jc w:val="right"/>
    </w:pPr>
  </w:style>
  <w:style w:type="paragraph" w:customStyle="1" w:styleId="zzCoverEn">
    <w:name w:val="zzCoverEn"/>
    <w:basedOn w:val="zzCoverTr"/>
    <w:rsid w:val="00576AA6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576AA6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576AA6"/>
    <w:pPr>
      <w:spacing w:before="0" w:after="0"/>
      <w:ind w:left="130" w:right="255"/>
    </w:pPr>
    <w:rPr>
      <w:lang w:val="de-DE"/>
    </w:rPr>
  </w:style>
  <w:style w:type="paragraph" w:customStyle="1" w:styleId="za2">
    <w:name w:val="za2"/>
    <w:basedOn w:val="na2"/>
    <w:rsid w:val="00576AA6"/>
    <w:pPr>
      <w:numPr>
        <w:numId w:val="15"/>
      </w:numPr>
      <w:ind w:left="641" w:hanging="641"/>
    </w:pPr>
  </w:style>
  <w:style w:type="paragraph" w:customStyle="1" w:styleId="za3">
    <w:name w:val="za3"/>
    <w:basedOn w:val="na3"/>
    <w:next w:val="Normal"/>
    <w:rsid w:val="00576AA6"/>
    <w:pPr>
      <w:numPr>
        <w:numId w:val="16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576AA6"/>
    <w:pPr>
      <w:numPr>
        <w:numId w:val="17"/>
      </w:numPr>
      <w:ind w:left="1140" w:hanging="1140"/>
    </w:pPr>
  </w:style>
  <w:style w:type="paragraph" w:customStyle="1" w:styleId="za5">
    <w:name w:val="za5"/>
    <w:basedOn w:val="na5"/>
    <w:next w:val="Normal"/>
    <w:rsid w:val="00576AA6"/>
    <w:pPr>
      <w:numPr>
        <w:numId w:val="18"/>
      </w:numPr>
      <w:ind w:left="1304" w:hanging="1304"/>
    </w:pPr>
  </w:style>
  <w:style w:type="paragraph" w:customStyle="1" w:styleId="za6">
    <w:name w:val="za6"/>
    <w:basedOn w:val="na6"/>
    <w:next w:val="Normal"/>
    <w:rsid w:val="00576AA6"/>
    <w:pPr>
      <w:numPr>
        <w:numId w:val="14"/>
      </w:numPr>
      <w:ind w:left="1418" w:hanging="1418"/>
    </w:pPr>
  </w:style>
  <w:style w:type="table" w:customStyle="1" w:styleId="DzTablo12">
    <w:name w:val="Düz Tablo 12"/>
    <w:basedOn w:val="NormalTablo"/>
    <w:uiPriority w:val="41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2">
    <w:name w:val="Düz Tablo 22"/>
    <w:basedOn w:val="NormalTablo"/>
    <w:uiPriority w:val="42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2">
    <w:name w:val="Düz Tablo 32"/>
    <w:basedOn w:val="NormalTablo"/>
    <w:uiPriority w:val="43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2">
    <w:name w:val="Düz Tablo 42"/>
    <w:basedOn w:val="NormalTablo"/>
    <w:uiPriority w:val="44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2">
    <w:name w:val="Düz Tablo 52"/>
    <w:basedOn w:val="NormalTablo"/>
    <w:uiPriority w:val="45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2">
    <w:name w:val="Kılavuz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2">
    <w:name w:val="Kılavuz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2">
    <w:name w:val="Kılavuz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2">
    <w:name w:val="Kılavuz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2">
    <w:name w:val="Kılavuz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2">
    <w:name w:val="Kılavuz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2">
    <w:name w:val="Kılavuz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2">
    <w:name w:val="Kılavuz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2">
    <w:name w:val="Kılavuz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2">
    <w:name w:val="Kılavuz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2">
    <w:name w:val="Kılavuz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2">
    <w:name w:val="Kılavuz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2">
    <w:name w:val="Kılavuz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2">
    <w:name w:val="Kılavuz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2">
    <w:name w:val="Kılavuz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2">
    <w:name w:val="Kılavuz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2">
    <w:name w:val="Kılavuz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2">
    <w:name w:val="Kılavuz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2">
    <w:name w:val="Kılavuz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2">
    <w:name w:val="Kılavuz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2">
    <w:name w:val="Kılavuz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2">
    <w:name w:val="Kılavuz Tablo 5 Koyu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2">
    <w:name w:val="Kılavuz Tablo 5 Koyu - Vurgu 1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2">
    <w:name w:val="Kılavuz Tablo 5 Koyu - Vurgu 2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2">
    <w:name w:val="Kılavuz Tablo 5 Koyu - Vurgu 3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2">
    <w:name w:val="Kılavuz Tablo 5 Koyu - Vurgu 4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2">
    <w:name w:val="Kılavuz Tablo 5 Koyu - Vurgu 5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2">
    <w:name w:val="Kılavuz Tablo 5 Koyu - Vurgu 62"/>
    <w:basedOn w:val="NormalTablo"/>
    <w:uiPriority w:val="50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2">
    <w:name w:val="Kılavuz Tablo 6 -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2">
    <w:name w:val="Kılavuz Tablo 6 -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2">
    <w:name w:val="Kılavuz Tablo 6 -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2">
    <w:name w:val="Kılavuz Tablo 6 -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2">
    <w:name w:val="Kılavuz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2">
    <w:name w:val="Kılavuz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2">
    <w:name w:val="Kılavuz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2">
    <w:name w:val="Kılavuz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2">
    <w:name w:val="Kılavuz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2">
    <w:name w:val="Kılavuz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2">
    <w:name w:val="Kılavuz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2">
    <w:name w:val="Kılavuz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2">
    <w:name w:val="Kılavuz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2">
    <w:name w:val="Kılavuz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2">
    <w:name w:val="Kılavuzu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2">
    <w:name w:val="Kılavuzu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2">
    <w:name w:val="Kılavuzu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2">
    <w:name w:val="Kılavuzu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2">
    <w:name w:val="Kılavuzu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2">
    <w:name w:val="Kılavuzu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2">
    <w:name w:val="Kılavuzu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2">
    <w:name w:val="Liste Tablo 1 Açık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2">
    <w:name w:val="Liste Tablo 1 Açık - Vurgu 1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2">
    <w:name w:val="Liste Tablo 1 Açık - Vurgu 2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2">
    <w:name w:val="Liste Tablo 1 Açık - Vurgu 3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2">
    <w:name w:val="Liste Tablo 1 Açık - Vurgu 4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2">
    <w:name w:val="Liste Tablo 1 Açık - Vurgu 5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2">
    <w:name w:val="Liste Tablo 1 Açık - Vurgu 62"/>
    <w:basedOn w:val="NormalTablo"/>
    <w:uiPriority w:val="46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2">
    <w:name w:val="Liste Tablo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2">
    <w:name w:val="Liste Tablo 2 - Vurgu 1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2">
    <w:name w:val="Liste Tablo 2 - Vurgu 2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2">
    <w:name w:val="Liste Tablo 2 - Vurgu 3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2">
    <w:name w:val="Liste Tablo 2 - Vurgu 4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2">
    <w:name w:val="Liste Tablo 2 - Vurgu 5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2">
    <w:name w:val="Liste Tablo 2 - Vurgu 62"/>
    <w:basedOn w:val="NormalTablo"/>
    <w:uiPriority w:val="47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2">
    <w:name w:val="Liste Tablo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2">
    <w:name w:val="Liste Tablo 3 - Vurgu 1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2">
    <w:name w:val="Liste Tablo 3 - Vurgu 2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2">
    <w:name w:val="Liste Tablo 3 - Vurgu 3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2">
    <w:name w:val="Liste Tablo 3 - Vurgu 4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2">
    <w:name w:val="Liste Tablo 3 - Vurgu 5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2">
    <w:name w:val="Liste Tablo 3 - Vurgu 62"/>
    <w:basedOn w:val="NormalTablo"/>
    <w:uiPriority w:val="48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2">
    <w:name w:val="Liste Tablo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2">
    <w:name w:val="Liste Tablo 4 - Vurgu 1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2">
    <w:name w:val="Liste Tablo 4 - Vurgu 2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2">
    <w:name w:val="Liste Tablo 4 - Vurgu 3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2">
    <w:name w:val="Liste Tablo 4 - Vurgu 4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2">
    <w:name w:val="Liste Tablo 4 - Vurgu 5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2">
    <w:name w:val="Liste Tablo 4 - Vurgu 62"/>
    <w:basedOn w:val="NormalTablo"/>
    <w:uiPriority w:val="49"/>
    <w:rsid w:val="005976F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2">
    <w:name w:val="Liste Tablo 5 - Koyu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2">
    <w:name w:val="Liste Tablo 5 Koyu - Vurgu 1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2">
    <w:name w:val="Liste Tablo 5 Koyu - Vurgu 2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2">
    <w:name w:val="Liste Tablo 5 Koyu - Vurgu 3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2">
    <w:name w:val="Liste Tablo 5 Koyu - Vurgu 4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2">
    <w:name w:val="Liste Tablo 5 Koyu - Vurgu 5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2">
    <w:name w:val="Liste Tablo 5 Koyu - Vurgu 62"/>
    <w:basedOn w:val="NormalTablo"/>
    <w:uiPriority w:val="50"/>
    <w:rsid w:val="005976F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2">
    <w:name w:val="Liste Tablo 6 Renkli2"/>
    <w:basedOn w:val="NormalTablo"/>
    <w:uiPriority w:val="51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2">
    <w:name w:val="Liste Tablo 6 Renkli - Vurgu 12"/>
    <w:basedOn w:val="NormalTablo"/>
    <w:uiPriority w:val="51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2">
    <w:name w:val="Liste Tablo 6 Renkli - Vurgu 22"/>
    <w:basedOn w:val="NormalTablo"/>
    <w:uiPriority w:val="51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2">
    <w:name w:val="Liste Tablo 6 Renkli - Vurgu 32"/>
    <w:basedOn w:val="NormalTablo"/>
    <w:uiPriority w:val="51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2">
    <w:name w:val="Liste Tablo 6 Renkli - Vurgu 42"/>
    <w:basedOn w:val="NormalTablo"/>
    <w:uiPriority w:val="51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2">
    <w:name w:val="Liste Tablo 6 Renkli - Vurgu 52"/>
    <w:basedOn w:val="NormalTablo"/>
    <w:uiPriority w:val="51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2">
    <w:name w:val="Liste Tablo 6 Renkli - Vurgu 62"/>
    <w:basedOn w:val="NormalTablo"/>
    <w:uiPriority w:val="51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2">
    <w:name w:val="Liste Tablo 7 Renkli2"/>
    <w:basedOn w:val="NormalTablo"/>
    <w:uiPriority w:val="52"/>
    <w:rsid w:val="005976F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2">
    <w:name w:val="Liste Tablo 7 Renkli - Vurgu 12"/>
    <w:basedOn w:val="NormalTablo"/>
    <w:uiPriority w:val="52"/>
    <w:rsid w:val="005976F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2">
    <w:name w:val="Liste Tablo 7 Renkli - Vurgu 22"/>
    <w:basedOn w:val="NormalTablo"/>
    <w:uiPriority w:val="52"/>
    <w:rsid w:val="005976F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2">
    <w:name w:val="Liste Tablo 7 Renkli - Vurgu 32"/>
    <w:basedOn w:val="NormalTablo"/>
    <w:uiPriority w:val="52"/>
    <w:rsid w:val="005976F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2">
    <w:name w:val="Liste Tablo 7 Renkli - Vurgu 42"/>
    <w:basedOn w:val="NormalTablo"/>
    <w:uiPriority w:val="52"/>
    <w:rsid w:val="005976F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2">
    <w:name w:val="Liste Tablo 7 Renkli - Vurgu 52"/>
    <w:basedOn w:val="NormalTablo"/>
    <w:uiPriority w:val="52"/>
    <w:rsid w:val="005976F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2">
    <w:name w:val="Liste Tablo 7 Renkli - Vurgu 62"/>
    <w:basedOn w:val="NormalTablo"/>
    <w:uiPriority w:val="52"/>
    <w:rsid w:val="005976F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2">
    <w:name w:val="Tablo Kılavuzu Açık2"/>
    <w:basedOn w:val="NormalTablo"/>
    <w:uiPriority w:val="40"/>
    <w:rsid w:val="005976F1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Heading312pt1">
    <w:name w:val="Style Heading 3 + 12 pt1"/>
    <w:basedOn w:val="Balk3"/>
    <w:rsid w:val="00CF06F3"/>
    <w:pPr>
      <w:numPr>
        <w:ilvl w:val="0"/>
        <w:numId w:val="0"/>
      </w:numPr>
      <w:tabs>
        <w:tab w:val="left" w:pos="567"/>
      </w:tabs>
      <w:suppressAutoHyphens w:val="0"/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ascii="Arial" w:eastAsia="Times New Roman" w:hAnsi="Arial" w:cs="Arial"/>
      <w:bCs/>
      <w:lang w:val="en-AU" w:eastAsia="tr-TR"/>
    </w:rPr>
  </w:style>
  <w:style w:type="paragraph" w:customStyle="1" w:styleId="StyleBodyTextCentered">
    <w:name w:val="Style Body Text + Centered"/>
    <w:basedOn w:val="GvdeMetni"/>
    <w:rsid w:val="00CF06F3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reference">
    <w:name w:val="reference"/>
    <w:basedOn w:val="Normal"/>
    <w:rsid w:val="00CF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D9619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tr-TR"/>
    </w:rPr>
  </w:style>
  <w:style w:type="character" w:customStyle="1" w:styleId="spelle">
    <w:name w:val="spelle"/>
    <w:basedOn w:val="VarsaylanParagrafYazTipi"/>
    <w:rsid w:val="00D96190"/>
  </w:style>
  <w:style w:type="paragraph" w:customStyle="1" w:styleId="Balk12">
    <w:name w:val="Başlık 12"/>
    <w:basedOn w:val="Normal"/>
    <w:rsid w:val="00A316B8"/>
    <w:pPr>
      <w:spacing w:before="75" w:after="75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tr-TR"/>
    </w:rPr>
  </w:style>
  <w:style w:type="paragraph" w:customStyle="1" w:styleId="OrtaBalkBold">
    <w:name w:val="Orta Başlık Bold"/>
    <w:rsid w:val="00001565"/>
    <w:pPr>
      <w:tabs>
        <w:tab w:val="left" w:pos="566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  <w:lang w:eastAsia="tr-TR"/>
    </w:rPr>
  </w:style>
  <w:style w:type="paragraph" w:customStyle="1" w:styleId="Balk11pt">
    <w:name w:val="Başlık 11 pt"/>
    <w:rsid w:val="00001565"/>
    <w:pPr>
      <w:tabs>
        <w:tab w:val="left" w:pos="566"/>
      </w:tabs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Cs w:val="20"/>
      <w:u w:val="single"/>
      <w:lang w:eastAsia="tr-TR"/>
    </w:rPr>
  </w:style>
  <w:style w:type="table" w:customStyle="1" w:styleId="DzTablo13">
    <w:name w:val="Düz Tablo 13"/>
    <w:basedOn w:val="NormalTablo"/>
    <w:uiPriority w:val="41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3">
    <w:name w:val="Düz Tablo 23"/>
    <w:basedOn w:val="NormalTablo"/>
    <w:uiPriority w:val="42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3">
    <w:name w:val="Düz Tablo 33"/>
    <w:basedOn w:val="NormalTablo"/>
    <w:uiPriority w:val="43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3">
    <w:name w:val="Düz Tablo 43"/>
    <w:basedOn w:val="NormalTablo"/>
    <w:uiPriority w:val="44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3">
    <w:name w:val="Düz Tablo 53"/>
    <w:basedOn w:val="NormalTablo"/>
    <w:uiPriority w:val="45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3">
    <w:name w:val="Kılavuz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3">
    <w:name w:val="Kılavuz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3">
    <w:name w:val="Kılavuz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3">
    <w:name w:val="Kılavuz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3">
    <w:name w:val="Kılavuz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3">
    <w:name w:val="Kılavuz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3">
    <w:name w:val="Kılavuz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3">
    <w:name w:val="Kılavuz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3">
    <w:name w:val="Kılavuz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3">
    <w:name w:val="Kılavuz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3">
    <w:name w:val="Kılavuz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3">
    <w:name w:val="Kılavuz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3">
    <w:name w:val="Kılavuz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3">
    <w:name w:val="Kılavuz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3">
    <w:name w:val="Kılavuz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3">
    <w:name w:val="Kılavuz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3">
    <w:name w:val="Kılavuz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3">
    <w:name w:val="Kılavuz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3">
    <w:name w:val="Kılavuz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3">
    <w:name w:val="Kılavuz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3">
    <w:name w:val="Kılavuz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3">
    <w:name w:val="Kılavuz Tablo 5 Koyu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3">
    <w:name w:val="Kılavuz Tablo 5 Koyu - Vurgu 1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3">
    <w:name w:val="Kılavuz Tablo 5 Koyu - Vurgu 2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3">
    <w:name w:val="Kılavuz Tablo 5 Koyu - Vurgu 3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3">
    <w:name w:val="Kılavuz Tablo 5 Koyu - Vurgu 4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3">
    <w:name w:val="Kılavuz Tablo 5 Koyu - Vurgu 5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3">
    <w:name w:val="Kılavuz Tablo 5 Koyu - Vurgu 63"/>
    <w:basedOn w:val="NormalTablo"/>
    <w:uiPriority w:val="50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3">
    <w:name w:val="Kılavuz Tablo 6 -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3">
    <w:name w:val="Kılavuz Tablo 6 -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3">
    <w:name w:val="Kılavuz Tablo 6 -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3">
    <w:name w:val="Kılavuz Tablo 6 -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3">
    <w:name w:val="Kılavuz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3">
    <w:name w:val="Kılavuz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3">
    <w:name w:val="Kılavuz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3">
    <w:name w:val="Kılavuz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3">
    <w:name w:val="Kılavuz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3">
    <w:name w:val="Kılavuz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3">
    <w:name w:val="Kılavuz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3">
    <w:name w:val="Kılavuz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3">
    <w:name w:val="Kılavuz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3">
    <w:name w:val="Kılavuz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3">
    <w:name w:val="Kılavuzu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3">
    <w:name w:val="Kılavuzu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3">
    <w:name w:val="Kılavuzu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3">
    <w:name w:val="Kılavuzu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3">
    <w:name w:val="Kılavuzu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3">
    <w:name w:val="Kılavuzu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3">
    <w:name w:val="Kılavuzu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3">
    <w:name w:val="Liste Tablo 1 Açık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3">
    <w:name w:val="Liste Tablo 1 Açık - Vurgu 1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3">
    <w:name w:val="Liste Tablo 1 Açık - Vurgu 2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3">
    <w:name w:val="Liste Tablo 1 Açık - Vurgu 3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3">
    <w:name w:val="Liste Tablo 1 Açık - Vurgu 4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3">
    <w:name w:val="Liste Tablo 1 Açık - Vurgu 5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3">
    <w:name w:val="Liste Tablo 1 Açık - Vurgu 63"/>
    <w:basedOn w:val="NormalTablo"/>
    <w:uiPriority w:val="46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3">
    <w:name w:val="Liste Tablo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3">
    <w:name w:val="Liste Tablo 2 - Vurgu 1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3">
    <w:name w:val="Liste Tablo 2 - Vurgu 2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3">
    <w:name w:val="Liste Tablo 2 - Vurgu 3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3">
    <w:name w:val="Liste Tablo 2 - Vurgu 4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3">
    <w:name w:val="Liste Tablo 2 - Vurgu 5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3">
    <w:name w:val="Liste Tablo 2 - Vurgu 63"/>
    <w:basedOn w:val="NormalTablo"/>
    <w:uiPriority w:val="47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3">
    <w:name w:val="Liste Tablo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3">
    <w:name w:val="Liste Tablo 3 - Vurgu 1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3">
    <w:name w:val="Liste Tablo 3 - Vurgu 2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3">
    <w:name w:val="Liste Tablo 3 - Vurgu 3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3">
    <w:name w:val="Liste Tablo 3 - Vurgu 4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3">
    <w:name w:val="Liste Tablo 3 - Vurgu 5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3">
    <w:name w:val="Liste Tablo 3 - Vurgu 63"/>
    <w:basedOn w:val="NormalTablo"/>
    <w:uiPriority w:val="48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3">
    <w:name w:val="Liste Tablo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3">
    <w:name w:val="Liste Tablo 4 - Vurgu 1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3">
    <w:name w:val="Liste Tablo 4 - Vurgu 2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3">
    <w:name w:val="Liste Tablo 4 - Vurgu 3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3">
    <w:name w:val="Liste Tablo 4 - Vurgu 4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3">
    <w:name w:val="Liste Tablo 4 - Vurgu 5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3">
    <w:name w:val="Liste Tablo 4 - Vurgu 63"/>
    <w:basedOn w:val="NormalTablo"/>
    <w:uiPriority w:val="49"/>
    <w:rsid w:val="00B941B5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3">
    <w:name w:val="Liste Tablo 5 - Koyu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3">
    <w:name w:val="Liste Tablo 5 Koyu - Vurgu 1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3">
    <w:name w:val="Liste Tablo 5 Koyu - Vurgu 2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3">
    <w:name w:val="Liste Tablo 5 Koyu - Vurgu 3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3">
    <w:name w:val="Liste Tablo 5 Koyu - Vurgu 4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3">
    <w:name w:val="Liste Tablo 5 Koyu - Vurgu 5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3">
    <w:name w:val="Liste Tablo 5 Koyu - Vurgu 63"/>
    <w:basedOn w:val="NormalTablo"/>
    <w:uiPriority w:val="50"/>
    <w:rsid w:val="00B941B5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3">
    <w:name w:val="Liste Tablo 6 Renkli3"/>
    <w:basedOn w:val="NormalTablo"/>
    <w:uiPriority w:val="51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3">
    <w:name w:val="Liste Tablo 6 Renkli - Vurgu 13"/>
    <w:basedOn w:val="NormalTablo"/>
    <w:uiPriority w:val="51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3">
    <w:name w:val="Liste Tablo 6 Renkli - Vurgu 23"/>
    <w:basedOn w:val="NormalTablo"/>
    <w:uiPriority w:val="51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3">
    <w:name w:val="Liste Tablo 6 Renkli - Vurgu 33"/>
    <w:basedOn w:val="NormalTablo"/>
    <w:uiPriority w:val="51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3">
    <w:name w:val="Liste Tablo 6 Renkli - Vurgu 43"/>
    <w:basedOn w:val="NormalTablo"/>
    <w:uiPriority w:val="51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3">
    <w:name w:val="Liste Tablo 6 Renkli - Vurgu 53"/>
    <w:basedOn w:val="NormalTablo"/>
    <w:uiPriority w:val="51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3">
    <w:name w:val="Liste Tablo 6 Renkli - Vurgu 63"/>
    <w:basedOn w:val="NormalTablo"/>
    <w:uiPriority w:val="51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3">
    <w:name w:val="Liste Tablo 7 Renkli3"/>
    <w:basedOn w:val="NormalTablo"/>
    <w:uiPriority w:val="52"/>
    <w:rsid w:val="00B941B5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3">
    <w:name w:val="Liste Tablo 7 Renkli - Vurgu 13"/>
    <w:basedOn w:val="NormalTablo"/>
    <w:uiPriority w:val="52"/>
    <w:rsid w:val="00B941B5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3">
    <w:name w:val="Liste Tablo 7 Renkli - Vurgu 23"/>
    <w:basedOn w:val="NormalTablo"/>
    <w:uiPriority w:val="52"/>
    <w:rsid w:val="00B941B5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3">
    <w:name w:val="Liste Tablo 7 Renkli - Vurgu 33"/>
    <w:basedOn w:val="NormalTablo"/>
    <w:uiPriority w:val="52"/>
    <w:rsid w:val="00B941B5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3">
    <w:name w:val="Liste Tablo 7 Renkli - Vurgu 43"/>
    <w:basedOn w:val="NormalTablo"/>
    <w:uiPriority w:val="52"/>
    <w:rsid w:val="00B941B5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3">
    <w:name w:val="Liste Tablo 7 Renkli - Vurgu 53"/>
    <w:basedOn w:val="NormalTablo"/>
    <w:uiPriority w:val="52"/>
    <w:rsid w:val="00B941B5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3">
    <w:name w:val="Liste Tablo 7 Renkli - Vurgu 63"/>
    <w:basedOn w:val="NormalTablo"/>
    <w:uiPriority w:val="52"/>
    <w:rsid w:val="00B941B5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3">
    <w:name w:val="Tablo Kılavuzu Açık3"/>
    <w:basedOn w:val="NormalTablo"/>
    <w:uiPriority w:val="40"/>
    <w:rsid w:val="00B941B5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kGlgeleme2">
    <w:name w:val="Açık Gölgeleme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2">
    <w:name w:val="Açık Gölgeleme - Vurgu 12"/>
    <w:basedOn w:val="NormalTablo"/>
    <w:uiPriority w:val="60"/>
    <w:rsid w:val="00D203B1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AkKlavuz2">
    <w:name w:val="Açık Kılavuz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AkKlavuz-Vurgu12">
    <w:name w:val="Açık Kılavuz - Vurgu 12"/>
    <w:basedOn w:val="NormalTablo"/>
    <w:uiPriority w:val="62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AkListe2">
    <w:name w:val="Açık Liste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AkListe-Vurgu12">
    <w:name w:val="Açık Liste - Vurgu 12"/>
    <w:basedOn w:val="NormalTablo"/>
    <w:uiPriority w:val="61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KoyuListe2">
    <w:name w:val="Koyu Liste2"/>
    <w:basedOn w:val="NormalTablo"/>
    <w:uiPriority w:val="70"/>
    <w:rsid w:val="00D203B1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OrtaGlgeleme12">
    <w:name w:val="Orta Gölgeleme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1-Vurgu12">
    <w:name w:val="Orta Gölgeleme 1 - Vurgu 12"/>
    <w:basedOn w:val="NormalTablo"/>
    <w:uiPriority w:val="63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Glgeleme22">
    <w:name w:val="Orta Gölgeleme 2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Glgeleme2-Vurgu12">
    <w:name w:val="Orta Gölgeleme 2 - Vurgu 12"/>
    <w:basedOn w:val="NormalTablo"/>
    <w:uiPriority w:val="64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OrtaKlavuz12">
    <w:name w:val="Orta Kılavuz 12"/>
    <w:basedOn w:val="NormalTablo"/>
    <w:uiPriority w:val="67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OrtaKlavuz22">
    <w:name w:val="Orta Kılavuz 22"/>
    <w:basedOn w:val="NormalTablo"/>
    <w:uiPriority w:val="68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OrtaKlavuz32">
    <w:name w:val="Orta Kılavuz 32"/>
    <w:basedOn w:val="NormalTablo"/>
    <w:uiPriority w:val="69"/>
    <w:rsid w:val="00D203B1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OrtaListe12">
    <w:name w:val="Orta Liste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OrtaListe1-Vurgu12">
    <w:name w:val="Orta Liste 1 - Vurgu 12"/>
    <w:basedOn w:val="NormalTablo"/>
    <w:uiPriority w:val="65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OrtaListe22">
    <w:name w:val="Orta Liste 22"/>
    <w:basedOn w:val="NormalTablo"/>
    <w:uiPriority w:val="66"/>
    <w:rsid w:val="00D203B1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RenkliGlgeleme2">
    <w:name w:val="Renkli Gölgeleme2"/>
    <w:basedOn w:val="NormalTablo"/>
    <w:uiPriority w:val="71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RenkliKlavuz2">
    <w:name w:val="Renkli Kılavuz2"/>
    <w:basedOn w:val="NormalTablo"/>
    <w:uiPriority w:val="73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RenkliListe2">
    <w:name w:val="Renkli Liste2"/>
    <w:basedOn w:val="NormalTablo"/>
    <w:uiPriority w:val="72"/>
    <w:rsid w:val="00D203B1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metin">
    <w:name w:val="metin"/>
    <w:basedOn w:val="Normal"/>
    <w:rsid w:val="007F4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7F4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F47D8"/>
    <w:pPr>
      <w:spacing w:after="0" w:line="240" w:lineRule="auto"/>
    </w:pPr>
    <w:rPr>
      <w:rFonts w:eastAsia="Times New Roman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1"/>
    <w:basedOn w:val="Normal"/>
    <w:next w:val="stbilgi"/>
    <w:uiPriority w:val="99"/>
    <w:rsid w:val="00EC4D28"/>
    <w:pPr>
      <w:spacing w:after="740" w:line="220" w:lineRule="exact"/>
    </w:pPr>
    <w:rPr>
      <w:rFonts w:eastAsia="Calibri" w:cs="Times New Roman"/>
      <w:b/>
      <w:sz w:val="24"/>
    </w:rPr>
  </w:style>
  <w:style w:type="table" w:customStyle="1" w:styleId="DzTablo14">
    <w:name w:val="Düz Tablo 14"/>
    <w:basedOn w:val="NormalTablo"/>
    <w:uiPriority w:val="41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4">
    <w:name w:val="Düz Tablo 24"/>
    <w:basedOn w:val="NormalTablo"/>
    <w:uiPriority w:val="42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4">
    <w:name w:val="Düz Tablo 34"/>
    <w:basedOn w:val="NormalTablo"/>
    <w:uiPriority w:val="43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4">
    <w:name w:val="Düz Tablo 44"/>
    <w:basedOn w:val="NormalTablo"/>
    <w:uiPriority w:val="44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4">
    <w:name w:val="Düz Tablo 54"/>
    <w:basedOn w:val="NormalTablo"/>
    <w:uiPriority w:val="45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4">
    <w:name w:val="Kılavuz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4">
    <w:name w:val="Kılavuz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4">
    <w:name w:val="Kılavuz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4">
    <w:name w:val="Kılavuz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4">
    <w:name w:val="Kılavuz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4">
    <w:name w:val="Kılavuz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4">
    <w:name w:val="Kılavuz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4">
    <w:name w:val="Kılavuz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4">
    <w:name w:val="Kılavuz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4">
    <w:name w:val="Kılavuz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4">
    <w:name w:val="Kılavuz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4">
    <w:name w:val="Kılavuz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4">
    <w:name w:val="Kılavuz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4">
    <w:name w:val="Kılavuz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4">
    <w:name w:val="Kılavuz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4">
    <w:name w:val="Kılavuz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4">
    <w:name w:val="Kılavuz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4">
    <w:name w:val="Kılavuz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4">
    <w:name w:val="Kılavuz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4">
    <w:name w:val="Kılavuz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4">
    <w:name w:val="Kılavuz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4">
    <w:name w:val="Kılavuz Tablo 5 Koyu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4">
    <w:name w:val="Kılavuz Tablo 5 Koyu - Vurgu 1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4">
    <w:name w:val="Kılavuz Tablo 5 Koyu - Vurgu 2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4">
    <w:name w:val="Kılavuz Tablo 5 Koyu - Vurgu 3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4">
    <w:name w:val="Kılavuz Tablo 5 Koyu - Vurgu 4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4">
    <w:name w:val="Kılavuz Tablo 5 Koyu - Vurgu 5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4">
    <w:name w:val="Kılavuz Tablo 5 Koyu - Vurgu 64"/>
    <w:basedOn w:val="NormalTablo"/>
    <w:uiPriority w:val="50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4">
    <w:name w:val="Kılavuz Tablo 6 -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4">
    <w:name w:val="Kılavuz Tablo 6 -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4">
    <w:name w:val="Kılavuz Tablo 6 -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4">
    <w:name w:val="Kılavuz Tablo 6 -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4">
    <w:name w:val="Kılavuz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4">
    <w:name w:val="Kılavuz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4">
    <w:name w:val="Kılavuz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4">
    <w:name w:val="Kılavuz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4">
    <w:name w:val="Kılavuz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4">
    <w:name w:val="Kılavuz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4">
    <w:name w:val="Kılavuz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4">
    <w:name w:val="Kılavuz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4">
    <w:name w:val="Kılavuz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4">
    <w:name w:val="Kılavuz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4">
    <w:name w:val="Kılavuzu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4">
    <w:name w:val="Kılavuzu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4">
    <w:name w:val="Kılavuzu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4">
    <w:name w:val="Kılavuzu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4">
    <w:name w:val="Kılavuzu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4">
    <w:name w:val="Kılavuzu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4">
    <w:name w:val="Kılavuzu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4">
    <w:name w:val="Liste Tablo 1 Açık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4">
    <w:name w:val="Liste Tablo 1 Açık - Vurgu 1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4">
    <w:name w:val="Liste Tablo 1 Açık - Vurgu 2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4">
    <w:name w:val="Liste Tablo 1 Açık - Vurgu 3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4">
    <w:name w:val="Liste Tablo 1 Açık - Vurgu 4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4">
    <w:name w:val="Liste Tablo 1 Açık - Vurgu 5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4">
    <w:name w:val="Liste Tablo 1 Açık - Vurgu 64"/>
    <w:basedOn w:val="NormalTablo"/>
    <w:uiPriority w:val="46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4">
    <w:name w:val="Liste Tablo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4">
    <w:name w:val="Liste Tablo 2 - Vurgu 1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4">
    <w:name w:val="Liste Tablo 2 - Vurgu 2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4">
    <w:name w:val="Liste Tablo 2 - Vurgu 3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4">
    <w:name w:val="Liste Tablo 2 - Vurgu 4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4">
    <w:name w:val="Liste Tablo 2 - Vurgu 5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4">
    <w:name w:val="Liste Tablo 2 - Vurgu 64"/>
    <w:basedOn w:val="NormalTablo"/>
    <w:uiPriority w:val="47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4">
    <w:name w:val="Liste Tablo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4">
    <w:name w:val="Liste Tablo 3 - Vurgu 1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4">
    <w:name w:val="Liste Tablo 3 - Vurgu 2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4">
    <w:name w:val="Liste Tablo 3 - Vurgu 3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4">
    <w:name w:val="Liste Tablo 3 - Vurgu 4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4">
    <w:name w:val="Liste Tablo 3 - Vurgu 5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4">
    <w:name w:val="Liste Tablo 3 - Vurgu 64"/>
    <w:basedOn w:val="NormalTablo"/>
    <w:uiPriority w:val="48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4">
    <w:name w:val="Liste Tablo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4">
    <w:name w:val="Liste Tablo 4 - Vurgu 1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4">
    <w:name w:val="Liste Tablo 4 - Vurgu 2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4">
    <w:name w:val="Liste Tablo 4 - Vurgu 3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4">
    <w:name w:val="Liste Tablo 4 - Vurgu 4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4">
    <w:name w:val="Liste Tablo 4 - Vurgu 5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4">
    <w:name w:val="Liste Tablo 4 - Vurgu 64"/>
    <w:basedOn w:val="NormalTablo"/>
    <w:uiPriority w:val="49"/>
    <w:rsid w:val="00D203B1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4">
    <w:name w:val="Liste Tablo 5 - Koyu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4">
    <w:name w:val="Liste Tablo 5 Koyu - Vurgu 1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4">
    <w:name w:val="Liste Tablo 5 Koyu - Vurgu 2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4">
    <w:name w:val="Liste Tablo 5 Koyu - Vurgu 3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4">
    <w:name w:val="Liste Tablo 5 Koyu - Vurgu 4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4">
    <w:name w:val="Liste Tablo 5 Koyu - Vurgu 5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4">
    <w:name w:val="Liste Tablo 5 Koyu - Vurgu 64"/>
    <w:basedOn w:val="NormalTablo"/>
    <w:uiPriority w:val="50"/>
    <w:rsid w:val="00D203B1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4">
    <w:name w:val="Liste Tablo 6 Renkli4"/>
    <w:basedOn w:val="NormalTablo"/>
    <w:uiPriority w:val="51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4">
    <w:name w:val="Liste Tablo 6 Renkli - Vurgu 14"/>
    <w:basedOn w:val="NormalTablo"/>
    <w:uiPriority w:val="51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4">
    <w:name w:val="Liste Tablo 6 Renkli - Vurgu 24"/>
    <w:basedOn w:val="NormalTablo"/>
    <w:uiPriority w:val="51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4">
    <w:name w:val="Liste Tablo 6 Renkli - Vurgu 34"/>
    <w:basedOn w:val="NormalTablo"/>
    <w:uiPriority w:val="51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4">
    <w:name w:val="Liste Tablo 6 Renkli - Vurgu 44"/>
    <w:basedOn w:val="NormalTablo"/>
    <w:uiPriority w:val="51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4">
    <w:name w:val="Liste Tablo 6 Renkli - Vurgu 54"/>
    <w:basedOn w:val="NormalTablo"/>
    <w:uiPriority w:val="51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4">
    <w:name w:val="Liste Tablo 6 Renkli - Vurgu 64"/>
    <w:basedOn w:val="NormalTablo"/>
    <w:uiPriority w:val="51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4">
    <w:name w:val="Liste Tablo 7 Renkli4"/>
    <w:basedOn w:val="NormalTablo"/>
    <w:uiPriority w:val="52"/>
    <w:rsid w:val="00D203B1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4">
    <w:name w:val="Liste Tablo 7 Renkli - Vurgu 14"/>
    <w:basedOn w:val="NormalTablo"/>
    <w:uiPriority w:val="52"/>
    <w:rsid w:val="00D203B1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4">
    <w:name w:val="Liste Tablo 7 Renkli - Vurgu 24"/>
    <w:basedOn w:val="NormalTablo"/>
    <w:uiPriority w:val="52"/>
    <w:rsid w:val="00D203B1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4">
    <w:name w:val="Liste Tablo 7 Renkli - Vurgu 34"/>
    <w:basedOn w:val="NormalTablo"/>
    <w:uiPriority w:val="52"/>
    <w:rsid w:val="00D203B1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4">
    <w:name w:val="Liste Tablo 7 Renkli - Vurgu 44"/>
    <w:basedOn w:val="NormalTablo"/>
    <w:uiPriority w:val="52"/>
    <w:rsid w:val="00D203B1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4">
    <w:name w:val="Liste Tablo 7 Renkli - Vurgu 54"/>
    <w:basedOn w:val="NormalTablo"/>
    <w:uiPriority w:val="52"/>
    <w:rsid w:val="00D203B1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4">
    <w:name w:val="Liste Tablo 7 Renkli - Vurgu 64"/>
    <w:basedOn w:val="NormalTablo"/>
    <w:uiPriority w:val="52"/>
    <w:rsid w:val="00D203B1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4">
    <w:name w:val="Tablo Kılavuzu Açık4"/>
    <w:basedOn w:val="NormalTablo"/>
    <w:uiPriority w:val="40"/>
    <w:rsid w:val="00D203B1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576AA6"/>
    <w:pPr>
      <w:spacing w:after="0" w:line="240" w:lineRule="auto"/>
      <w:jc w:val="both"/>
    </w:pPr>
    <w:rPr>
      <w:rFonts w:ascii="Cambria" w:eastAsia="Cambria" w:hAnsi="Cambria" w:cs="Cambria"/>
      <w:color w:val="365F91" w:themeColor="accent1" w:themeShade="BF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Klavuz">
    <w:name w:val="Light Grid"/>
    <w:basedOn w:val="NormalTablo"/>
    <w:uiPriority w:val="62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Liste">
    <w:name w:val="Light List"/>
    <w:basedOn w:val="NormalTablo"/>
    <w:uiPriority w:val="61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KoyuListe">
    <w:name w:val="Dark List"/>
    <w:basedOn w:val="NormalTablo"/>
    <w:uiPriority w:val="70"/>
    <w:rsid w:val="00576AA6"/>
    <w:pPr>
      <w:spacing w:after="0" w:line="240" w:lineRule="auto"/>
      <w:jc w:val="both"/>
    </w:pPr>
    <w:rPr>
      <w:rFonts w:ascii="Cambria" w:eastAsia="Cambria" w:hAnsi="Cambria" w:cs="Cambria"/>
      <w:color w:val="FFFFFF" w:themeColor="background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OrtaGlgeleme1">
    <w:name w:val="Medium Shading 1"/>
    <w:basedOn w:val="NormalTablo"/>
    <w:uiPriority w:val="63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2">
    <w:name w:val="Medium Grid 2"/>
    <w:basedOn w:val="NormalTablo"/>
    <w:uiPriority w:val="68"/>
    <w:rsid w:val="00576AA6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576AA6"/>
    <w:pPr>
      <w:spacing w:after="0" w:line="240" w:lineRule="auto"/>
      <w:jc w:val="both"/>
    </w:pPr>
    <w:rPr>
      <w:rFonts w:ascii="Cambria" w:eastAsia="Cambria" w:hAnsi="Cambria" w:cs="Cambria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Liste1">
    <w:name w:val="Medium List 1"/>
    <w:basedOn w:val="NormalTablo"/>
    <w:uiPriority w:val="65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2">
    <w:name w:val="Medium List 2"/>
    <w:basedOn w:val="NormalTablo"/>
    <w:uiPriority w:val="66"/>
    <w:rsid w:val="00576AA6"/>
    <w:pPr>
      <w:spacing w:after="0" w:line="240" w:lineRule="auto"/>
      <w:jc w:val="both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nkliGlgeleme">
    <w:name w:val="Colorful Shading"/>
    <w:basedOn w:val="NormalTablo"/>
    <w:uiPriority w:val="71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Liste">
    <w:name w:val="Colorful List"/>
    <w:basedOn w:val="NormalTablo"/>
    <w:uiPriority w:val="72"/>
    <w:rsid w:val="00576AA6"/>
    <w:pPr>
      <w:spacing w:after="0" w:line="240" w:lineRule="auto"/>
      <w:jc w:val="both"/>
    </w:pPr>
    <w:rPr>
      <w:rFonts w:ascii="Cambria" w:eastAsia="Cambria" w:hAnsi="Cambria" w:cs="Cambria"/>
      <w:color w:val="000000" w:themeColor="text1"/>
      <w:sz w:val="20"/>
      <w:szCs w:val="20"/>
      <w:lang w:val="en-US"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DzTablo15">
    <w:name w:val="Düz Tablo 15"/>
    <w:basedOn w:val="NormalTablo"/>
    <w:uiPriority w:val="41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5">
    <w:name w:val="Düz Tablo 25"/>
    <w:basedOn w:val="NormalTablo"/>
    <w:uiPriority w:val="42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5">
    <w:name w:val="Düz Tablo 35"/>
    <w:basedOn w:val="NormalTablo"/>
    <w:uiPriority w:val="43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5">
    <w:name w:val="Düz Tablo 45"/>
    <w:basedOn w:val="NormalTablo"/>
    <w:uiPriority w:val="44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5">
    <w:name w:val="Düz Tablo 55"/>
    <w:basedOn w:val="NormalTablo"/>
    <w:uiPriority w:val="45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5">
    <w:name w:val="Kılavuz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5">
    <w:name w:val="Kılavuz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5">
    <w:name w:val="Kılavuz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5">
    <w:name w:val="Kılavuz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5">
    <w:name w:val="Kılavuz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5">
    <w:name w:val="Kılavuz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5">
    <w:name w:val="Kılavuz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5">
    <w:name w:val="Kılavuz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5">
    <w:name w:val="Kılavuz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2-Vurgu25">
    <w:name w:val="Kılavuz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2-Vurgu35">
    <w:name w:val="Kılavuz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2-Vurgu45">
    <w:name w:val="Kılavuz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2-Vurgu55">
    <w:name w:val="Kılavuz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2-Vurgu65">
    <w:name w:val="Kılavuz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35">
    <w:name w:val="Kılavuz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5">
    <w:name w:val="Kılavuz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3-Vurgu25">
    <w:name w:val="Kılavuz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3-Vurgu35">
    <w:name w:val="Kılavuz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3-Vurgu45">
    <w:name w:val="Kılavuz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3-Vurgu55">
    <w:name w:val="Kılavuz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3-Vurgu65">
    <w:name w:val="Kılavuz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Tablo5Koyu5">
    <w:name w:val="Kılavuz Tablo 5 Koyu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5">
    <w:name w:val="Kılavuz Tablo 5 Koyu - Vurgu 1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KlavuzTablo5Koyu-Vurgu25">
    <w:name w:val="Kılavuz Tablo 5 Koyu - Vurgu 2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KlavuzTablo5Koyu-Vurgu35">
    <w:name w:val="Kılavuz Tablo 5 Koyu - Vurgu 3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KlavuzTablo5Koyu-Vurgu45">
    <w:name w:val="Kılavuz Tablo 5 Koyu - Vurgu 4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KlavuzTablo5Koyu-Vurgu55">
    <w:name w:val="Kılavuz Tablo 5 Koyu - Vurgu 5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5Koyu-Vurgu65">
    <w:name w:val="Kılavuz Tablo 5 Koyu - Vurgu 65"/>
    <w:basedOn w:val="NormalTablo"/>
    <w:uiPriority w:val="50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KlavuzTablo6-Renkli-Vurgu25">
    <w:name w:val="Kılavuz Tablo 6 -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Tablo6-Renkli-Vurgu35">
    <w:name w:val="Kılavuz Tablo 6 -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Tablo6-Renkli-Vurgu45">
    <w:name w:val="Kılavuz Tablo 6 -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Tablo6-Renkli-Vurgu55">
    <w:name w:val="Kılavuz Tablo 6 -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Tablo6Renkli5">
    <w:name w:val="Kılavuz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5">
    <w:name w:val="Kılavuz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-Vurgu65">
    <w:name w:val="Kılavuz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KlavuzTablo7Renkli5">
    <w:name w:val="Kılavuz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5">
    <w:name w:val="Kılavuz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KlavuzTablo7Renkli-Vurgu25">
    <w:name w:val="Kılavuz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KlavuzTablo7Renkli-Vurgu35">
    <w:name w:val="Kılavuz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KlavuzTablo7Renkli-Vurgu45">
    <w:name w:val="Kılavuz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KlavuzTablo7Renkli-Vurgu55">
    <w:name w:val="Kılavuz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KlavuzTablo7Renkli-Vurgu65">
    <w:name w:val="Kılavuz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KlavuzuTablo45">
    <w:name w:val="Kılavuzu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5">
    <w:name w:val="Kılavuzu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uTablo4-Vurgu25">
    <w:name w:val="Kılavuzu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35">
    <w:name w:val="Kılavuzu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KlavuzuTablo4-Vurgu45">
    <w:name w:val="Kılavuzu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KlavuzuTablo4-Vurgu55">
    <w:name w:val="Kılavuzu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KlavuzuTablo4-Vurgu65">
    <w:name w:val="Kılavuzu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1Ak5">
    <w:name w:val="Liste Tablo 1 Açık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5">
    <w:name w:val="Liste Tablo 1 Açık - Vurgu 1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1Ak-Vurgu25">
    <w:name w:val="Liste Tablo 1 Açık - Vurgu 2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1Ak-Vurgu35">
    <w:name w:val="Liste Tablo 1 Açık - Vurgu 3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1Ak-Vurgu45">
    <w:name w:val="Liste Tablo 1 Açık - Vurgu 4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1Ak-Vurgu55">
    <w:name w:val="Liste Tablo 1 Açık - Vurgu 5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1Ak-Vurgu65">
    <w:name w:val="Liste Tablo 1 Açık - Vurgu 65"/>
    <w:basedOn w:val="NormalTablo"/>
    <w:uiPriority w:val="46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25">
    <w:name w:val="Liste Tablo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5">
    <w:name w:val="Liste Tablo 2 - Vurgu 1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2-Vurgu25">
    <w:name w:val="Liste Tablo 2 - Vurgu 2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2-Vurgu35">
    <w:name w:val="Liste Tablo 2 - Vurgu 3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2-Vurgu45">
    <w:name w:val="Liste Tablo 2 - Vurgu 4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2-Vurgu55">
    <w:name w:val="Liste Tablo 2 - Vurgu 5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2-Vurgu65">
    <w:name w:val="Liste Tablo 2 - Vurgu 65"/>
    <w:basedOn w:val="NormalTablo"/>
    <w:uiPriority w:val="47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35">
    <w:name w:val="Liste Tablo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5">
    <w:name w:val="Liste Tablo 3 - Vurgu 1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eTablo3-Vurgu25">
    <w:name w:val="Liste Tablo 3 - Vurgu 2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eTablo3-Vurgu35">
    <w:name w:val="Liste Tablo 3 - Vurgu 3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eTablo3-Vurgu45">
    <w:name w:val="Liste Tablo 3 - Vurgu 4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eTablo3-Vurgu55">
    <w:name w:val="Liste Tablo 3 - Vurgu 5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eTablo3-Vurgu65">
    <w:name w:val="Liste Tablo 3 - Vurgu 65"/>
    <w:basedOn w:val="NormalTablo"/>
    <w:uiPriority w:val="48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eTablo45">
    <w:name w:val="Liste Tablo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5">
    <w:name w:val="Liste Tablo 4 - Vurgu 1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4-Vurgu25">
    <w:name w:val="Liste Tablo 4 - Vurgu 2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4-Vurgu35">
    <w:name w:val="Liste Tablo 4 - Vurgu 3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4-Vurgu45">
    <w:name w:val="Liste Tablo 4 - Vurgu 4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4-Vurgu55">
    <w:name w:val="Liste Tablo 4 - Vurgu 5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4-Vurgu65">
    <w:name w:val="Liste Tablo 4 - Vurgu 65"/>
    <w:basedOn w:val="NormalTablo"/>
    <w:uiPriority w:val="49"/>
    <w:rsid w:val="006A07C3"/>
    <w:pPr>
      <w:spacing w:after="0" w:line="240" w:lineRule="auto"/>
      <w:jc w:val="both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5-Koyu5">
    <w:name w:val="Liste Tablo 5 - Koyu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5">
    <w:name w:val="Liste Tablo 5 Koyu - Vurgu 1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5">
    <w:name w:val="Liste Tablo 5 Koyu - Vurgu 2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5">
    <w:name w:val="Liste Tablo 5 Koyu - Vurgu 3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5">
    <w:name w:val="Liste Tablo 5 Koyu - Vurgu 4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5">
    <w:name w:val="Liste Tablo 5 Koyu - Vurgu 5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5">
    <w:name w:val="Liste Tablo 5 Koyu - Vurgu 65"/>
    <w:basedOn w:val="NormalTablo"/>
    <w:uiPriority w:val="50"/>
    <w:rsid w:val="006A07C3"/>
    <w:pPr>
      <w:spacing w:after="0" w:line="240" w:lineRule="auto"/>
      <w:jc w:val="both"/>
    </w:pPr>
    <w:rPr>
      <w:color w:val="FFFFFF" w:themeColor="background1"/>
      <w:lang w:val="en-US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5">
    <w:name w:val="Liste Tablo 6 Renkli5"/>
    <w:basedOn w:val="NormalTablo"/>
    <w:uiPriority w:val="51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5">
    <w:name w:val="Liste Tablo 6 Renkli - Vurgu 15"/>
    <w:basedOn w:val="NormalTablo"/>
    <w:uiPriority w:val="51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eTablo6Renkli-Vurgu25">
    <w:name w:val="Liste Tablo 6 Renkli - Vurgu 25"/>
    <w:basedOn w:val="NormalTablo"/>
    <w:uiPriority w:val="51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eTablo6Renkli-Vurgu35">
    <w:name w:val="Liste Tablo 6 Renkli - Vurgu 35"/>
    <w:basedOn w:val="NormalTablo"/>
    <w:uiPriority w:val="51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eTablo6Renkli-Vurgu45">
    <w:name w:val="Liste Tablo 6 Renkli - Vurgu 45"/>
    <w:basedOn w:val="NormalTablo"/>
    <w:uiPriority w:val="51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6Renkli-Vurgu55">
    <w:name w:val="Liste Tablo 6 Renkli - Vurgu 55"/>
    <w:basedOn w:val="NormalTablo"/>
    <w:uiPriority w:val="51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eTablo6Renkli-Vurgu65">
    <w:name w:val="Liste Tablo 6 Renkli - Vurgu 65"/>
    <w:basedOn w:val="NormalTablo"/>
    <w:uiPriority w:val="51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eTablo7Renkli5">
    <w:name w:val="Liste Tablo 7 Renkli5"/>
    <w:basedOn w:val="NormalTablo"/>
    <w:uiPriority w:val="52"/>
    <w:rsid w:val="006A07C3"/>
    <w:pPr>
      <w:spacing w:after="0" w:line="240" w:lineRule="auto"/>
      <w:jc w:val="both"/>
    </w:pPr>
    <w:rPr>
      <w:color w:val="000000" w:themeColor="text1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5">
    <w:name w:val="Liste Tablo 7 Renkli - Vurgu 15"/>
    <w:basedOn w:val="NormalTablo"/>
    <w:uiPriority w:val="52"/>
    <w:rsid w:val="006A07C3"/>
    <w:pPr>
      <w:spacing w:after="0" w:line="240" w:lineRule="auto"/>
      <w:jc w:val="both"/>
    </w:pPr>
    <w:rPr>
      <w:color w:val="365F91" w:themeColor="accent1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5">
    <w:name w:val="Liste Tablo 7 Renkli - Vurgu 25"/>
    <w:basedOn w:val="NormalTablo"/>
    <w:uiPriority w:val="52"/>
    <w:rsid w:val="006A07C3"/>
    <w:pPr>
      <w:spacing w:after="0" w:line="240" w:lineRule="auto"/>
      <w:jc w:val="both"/>
    </w:pPr>
    <w:rPr>
      <w:color w:val="943634" w:themeColor="accent2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5">
    <w:name w:val="Liste Tablo 7 Renkli - Vurgu 35"/>
    <w:basedOn w:val="NormalTablo"/>
    <w:uiPriority w:val="52"/>
    <w:rsid w:val="006A07C3"/>
    <w:pPr>
      <w:spacing w:after="0" w:line="240" w:lineRule="auto"/>
      <w:jc w:val="both"/>
    </w:pPr>
    <w:rPr>
      <w:color w:val="76923C" w:themeColor="accent3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5">
    <w:name w:val="Liste Tablo 7 Renkli - Vurgu 45"/>
    <w:basedOn w:val="NormalTablo"/>
    <w:uiPriority w:val="52"/>
    <w:rsid w:val="006A07C3"/>
    <w:pPr>
      <w:spacing w:after="0" w:line="240" w:lineRule="auto"/>
      <w:jc w:val="both"/>
    </w:pPr>
    <w:rPr>
      <w:color w:val="5F497A" w:themeColor="accent4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5">
    <w:name w:val="Liste Tablo 7 Renkli - Vurgu 55"/>
    <w:basedOn w:val="NormalTablo"/>
    <w:uiPriority w:val="52"/>
    <w:rsid w:val="006A07C3"/>
    <w:pPr>
      <w:spacing w:after="0" w:line="240" w:lineRule="auto"/>
      <w:jc w:val="both"/>
    </w:pPr>
    <w:rPr>
      <w:color w:val="31849B" w:themeColor="accent5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5">
    <w:name w:val="Liste Tablo 7 Renkli - Vurgu 65"/>
    <w:basedOn w:val="NormalTablo"/>
    <w:uiPriority w:val="52"/>
    <w:rsid w:val="006A07C3"/>
    <w:pPr>
      <w:spacing w:after="0" w:line="240" w:lineRule="auto"/>
      <w:jc w:val="both"/>
    </w:pPr>
    <w:rPr>
      <w:color w:val="E36C0A" w:themeColor="accent6" w:themeShade="BF"/>
      <w:lang w:val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5">
    <w:name w:val="Tablo Kılavuzu Açık5"/>
    <w:basedOn w:val="NormalTablo"/>
    <w:uiPriority w:val="40"/>
    <w:rsid w:val="006A07C3"/>
    <w:pPr>
      <w:spacing w:after="0" w:line="240" w:lineRule="auto"/>
      <w:jc w:val="both"/>
    </w:pPr>
    <w:rPr>
      <w:lang w:val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212753"/>
    <w:pPr>
      <w:ind w:left="283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212753"/>
    <w:rPr>
      <w:rFonts w:ascii="Cambria" w:hAnsi="Cambr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3.png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23" Type="http://schemas.openxmlformats.org/officeDocument/2006/relationships/oleObject" Target="embeddings/oleObject1.bin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0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image" Target="media/image4.wmf"/><Relationship Id="rId27" Type="http://schemas.openxmlformats.org/officeDocument/2006/relationships/footer" Target="footer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rzurumdag\AppData\Roaming\Microsoft\Templates\TSE_SEKMEv1.32.do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F2FF9C3F7B04479B5DD6EDF908DB23" ma:contentTypeVersion="2" ma:contentTypeDescription="Yeni belge oluşturun." ma:contentTypeScope="" ma:versionID="a668babe29a20c9fb26afb1f9b9343ad">
  <xsd:schema xmlns:xsd="http://www.w3.org/2001/XMLSchema" xmlns:xs="http://www.w3.org/2001/XMLSchema" xmlns:p="http://schemas.microsoft.com/office/2006/metadata/properties" xmlns:ns2="2c538dad-58a5-46bf-8332-bc08aaab15cc" targetNamespace="http://schemas.microsoft.com/office/2006/metadata/properties" ma:root="true" ma:fieldsID="c093c17c82b511f29a1149083351e7db" ns2:_="">
    <xsd:import namespace="2c538dad-58a5-46bf-8332-bc08aaab15cc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38dad-58a5-46bf-8332-bc08aaab15cc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2c538dad-58a5-46bf-8332-bc08aaab15cc">DE7A5FC8-ED3A-4EAC-8DA4-03F84174A4C3</SecurityToken>
    <FileName xmlns="2c538dad-58a5-46bf-8332-bc08aaab15cc">tst_7790_Standard_Tasari_Icerik_(DOC)_235592 (1).docx</File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80DA9-EDEA-4CCE-B4D4-21278DE0D0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B44A6-1B08-4E77-8F51-BBD263D63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538dad-58a5-46bf-8332-bc08aaab15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DC7939-BE8A-40E1-B5AF-DA0E28025E80}">
  <ds:schemaRefs>
    <ds:schemaRef ds:uri="http://schemas.microsoft.com/office/2006/metadata/properties"/>
    <ds:schemaRef ds:uri="http://schemas.microsoft.com/office/infopath/2007/PartnerControls"/>
    <ds:schemaRef ds:uri="2c538dad-58a5-46bf-8332-bc08aaab15cc"/>
  </ds:schemaRefs>
</ds:datastoreItem>
</file>

<file path=customXml/itemProps4.xml><?xml version="1.0" encoding="utf-8"?>
<ds:datastoreItem xmlns:ds="http://schemas.openxmlformats.org/officeDocument/2006/customXml" ds:itemID="{CDAC131D-EC5B-4880-8601-727E84CF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TSE_SEKMEv1.32</Template>
  <TotalTime>0</TotalTime>
  <Pages>26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TUIK</Company>
  <LinksUpToDate>false</LinksUpToDate>
  <CharactersWithSpaces>20452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Bilal Habeşi ÖZKAYNAR</dc:creator>
  <cp:keywords/>
  <dc:description/>
  <cp:lastModifiedBy>Microsoft hesabı</cp:lastModifiedBy>
  <cp:revision>2</cp:revision>
  <cp:lastPrinted>2021-03-29T12:04:00Z</cp:lastPrinted>
  <dcterms:created xsi:type="dcterms:W3CDTF">2023-03-27T18:51:00Z</dcterms:created>
  <dcterms:modified xsi:type="dcterms:W3CDTF">2023-03-27T18:51:00Z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NDART_NUMARASI">
    <vt:lpwstr>tst 7790</vt:lpwstr>
  </property>
  <property fmtid="{D5CDD505-2E9C-101B-9397-08002B2CF9AE}" pid="3" name="STANDART_YAYIN_TARIHI">
    <vt:lpwstr> </vt:lpwstr>
  </property>
  <property fmtid="{D5CDD505-2E9C-101B-9397-08002B2CF9AE}" pid="4" name="YERINE_ALDIGI_STANDART">
    <vt:lpwstr>TS 7790:2001</vt:lpwstr>
  </property>
  <property fmtid="{D5CDD505-2E9C-101B-9397-08002B2CF9AE}" pid="5" name="ICS_NUMARASI">
    <vt:lpwstr>67.100.10</vt:lpwstr>
  </property>
  <property fmtid="{D5CDD505-2E9C-101B-9397-08002B2CF9AE}" pid="6" name="TURKCE_ADI">
    <vt:lpwstr>Koyulaştırılmış süt</vt:lpwstr>
  </property>
  <property fmtid="{D5CDD505-2E9C-101B-9397-08002B2CF9AE}" pid="7" name="INGILIZCE_ADI">
    <vt:lpwstr>Concentrated milk</vt:lpwstr>
  </property>
  <property fmtid="{D5CDD505-2E9C-101B-9397-08002B2CF9AE}" pid="8" name="FRANSIZCA_ADI">
    <vt:lpwstr> </vt:lpwstr>
  </property>
  <property fmtid="{D5CDD505-2E9C-101B-9397-08002B2CF9AE}" pid="9" name="ALMANCA_ADI">
    <vt:lpwstr> </vt:lpwstr>
  </property>
  <property fmtid="{D5CDD505-2E9C-101B-9397-08002B2CF9AE}" pid="10" name="KAYNAK_STANDART_NUMARASI">
    <vt:lpwstr>TÜRK STANDARDI TASARISI</vt:lpwstr>
  </property>
  <property fmtid="{D5CDD505-2E9C-101B-9397-08002B2CF9AE}" pid="11" name="IS_PROGRAM_NUMARASI">
    <vt:lpwstr>2022/157609</vt:lpwstr>
  </property>
  <property fmtid="{D5CDD505-2E9C-101B-9397-08002B2CF9AE}" pid="12" name="IHTISAS_KURULU_ADI">
    <vt:lpwstr>Gıda, Tarım ve Hayvancılık</vt:lpwstr>
  </property>
  <property fmtid="{D5CDD505-2E9C-101B-9397-08002B2CF9AE}" pid="13" name="TEKNIK_KOMITE_ADI">
    <vt:lpwstr>TK15 Gıda ve Ziraat</vt:lpwstr>
  </property>
  <property fmtid="{D5CDD505-2E9C-101B-9397-08002B2CF9AE}" pid="14" name="DOKUMAN_TIPI">
    <vt:lpwstr>Standart</vt:lpwstr>
  </property>
  <property fmtid="{D5CDD505-2E9C-101B-9397-08002B2CF9AE}" pid="15" name="STANDARDIZASYON_KURULUSU">
    <vt:lpwstr>TSE</vt:lpwstr>
  </property>
  <property fmtid="{D5CDD505-2E9C-101B-9397-08002B2CF9AE}" pid="16" name="DOKUMAN_TIPI_NO">
    <vt:i4>0</vt:i4>
  </property>
  <property fmtid="{D5CDD505-2E9C-101B-9397-08002B2CF9AE}" pid="17" name="STANDARDIZASYON_KURULUSU_NO">
    <vt:i4>0</vt:i4>
  </property>
  <property fmtid="{D5CDD505-2E9C-101B-9397-08002B2CF9AE}" pid="18" name="ContentTypeId">
    <vt:lpwstr>0x01010062F2FF9C3F7B04479B5DD6EDF908DB23</vt:lpwstr>
  </property>
</Properties>
</file>